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E1" w:rsidRDefault="00AB1BE1" w:rsidP="00CE11A0">
      <w:pPr>
        <w:rPr>
          <w:rFonts w:ascii="Arial" w:hAnsi="Arial" w:cs="Arial"/>
          <w:b/>
          <w:sz w:val="26"/>
        </w:rPr>
      </w:pPr>
    </w:p>
    <w:p w:rsidR="00AF0E58" w:rsidRPr="001521CD" w:rsidRDefault="00AF0E58" w:rsidP="00AF0E58">
      <w:pPr>
        <w:jc w:val="center"/>
        <w:rPr>
          <w:rFonts w:ascii="Arial" w:hAnsi="Arial" w:cs="Arial"/>
          <w:b/>
          <w:sz w:val="26"/>
        </w:rPr>
      </w:pPr>
      <w:r w:rsidRPr="001521CD">
        <w:rPr>
          <w:rFonts w:ascii="Arial" w:hAnsi="Arial" w:cs="Arial"/>
          <w:b/>
          <w:sz w:val="26"/>
        </w:rPr>
        <w:t>V</w:t>
      </w:r>
      <w:r w:rsidR="001521CD" w:rsidRPr="001521CD">
        <w:rPr>
          <w:rFonts w:ascii="Arial" w:hAnsi="Arial" w:cs="Arial"/>
          <w:b/>
          <w:sz w:val="26"/>
        </w:rPr>
        <w:t>isiedocument Diaconaat en zorg in Zeist</w:t>
      </w:r>
    </w:p>
    <w:p w:rsidR="00AF0E58" w:rsidRPr="001521CD" w:rsidRDefault="00AF0E58" w:rsidP="00AF0E58">
      <w:pPr>
        <w:rPr>
          <w:rFonts w:ascii="Arial" w:hAnsi="Arial" w:cs="Arial"/>
        </w:rPr>
      </w:pPr>
    </w:p>
    <w:p w:rsidR="00AF0E58" w:rsidRPr="001521CD" w:rsidRDefault="001521CD" w:rsidP="00AF0E58">
      <w:pPr>
        <w:pStyle w:val="Lijstalinea"/>
        <w:numPr>
          <w:ilvl w:val="0"/>
          <w:numId w:val="1"/>
        </w:numPr>
        <w:rPr>
          <w:rFonts w:ascii="Arial" w:hAnsi="Arial" w:cs="Arial"/>
          <w:b/>
        </w:rPr>
      </w:pPr>
      <w:r>
        <w:rPr>
          <w:rFonts w:ascii="Arial" w:hAnsi="Arial" w:cs="Arial"/>
          <w:b/>
        </w:rPr>
        <w:t>Inleiding</w:t>
      </w:r>
    </w:p>
    <w:p w:rsidR="00223A01" w:rsidRDefault="001521CD" w:rsidP="00E97382">
      <w:pPr>
        <w:spacing w:after="0"/>
        <w:rPr>
          <w:rFonts w:ascii="Arial" w:hAnsi="Arial" w:cs="Arial"/>
        </w:rPr>
      </w:pPr>
      <w:r>
        <w:rPr>
          <w:rFonts w:ascii="Arial" w:hAnsi="Arial" w:cs="Arial"/>
        </w:rPr>
        <w:t>Met inga</w:t>
      </w:r>
      <w:r w:rsidR="00C44B42">
        <w:rPr>
          <w:rFonts w:ascii="Arial" w:hAnsi="Arial" w:cs="Arial"/>
        </w:rPr>
        <w:t xml:space="preserve">ng van 1 januari 2015 is </w:t>
      </w:r>
      <w:r>
        <w:rPr>
          <w:rFonts w:ascii="Arial" w:hAnsi="Arial" w:cs="Arial"/>
        </w:rPr>
        <w:t xml:space="preserve">er veel </w:t>
      </w:r>
      <w:r w:rsidR="00C44B42">
        <w:rPr>
          <w:rFonts w:ascii="Arial" w:hAnsi="Arial" w:cs="Arial"/>
        </w:rPr>
        <w:t xml:space="preserve">veranderd </w:t>
      </w:r>
      <w:r>
        <w:rPr>
          <w:rFonts w:ascii="Arial" w:hAnsi="Arial" w:cs="Arial"/>
        </w:rPr>
        <w:t>in d</w:t>
      </w:r>
      <w:r w:rsidR="00E97382" w:rsidRPr="001521CD">
        <w:rPr>
          <w:rFonts w:ascii="Arial" w:hAnsi="Arial" w:cs="Arial"/>
        </w:rPr>
        <w:t xml:space="preserve">e </w:t>
      </w:r>
      <w:r w:rsidR="009308F1" w:rsidRPr="001521CD">
        <w:rPr>
          <w:rFonts w:ascii="Arial" w:hAnsi="Arial" w:cs="Arial"/>
        </w:rPr>
        <w:t>zorg</w:t>
      </w:r>
      <w:r w:rsidR="00E97382" w:rsidRPr="001521CD">
        <w:rPr>
          <w:rFonts w:ascii="Arial" w:hAnsi="Arial" w:cs="Arial"/>
        </w:rPr>
        <w:t>sector</w:t>
      </w:r>
      <w:r>
        <w:rPr>
          <w:rFonts w:ascii="Arial" w:hAnsi="Arial" w:cs="Arial"/>
        </w:rPr>
        <w:t>.</w:t>
      </w:r>
      <w:r w:rsidR="00E97382" w:rsidRPr="001521CD">
        <w:rPr>
          <w:rFonts w:ascii="Arial" w:hAnsi="Arial" w:cs="Arial"/>
        </w:rPr>
        <w:t xml:space="preserve"> </w:t>
      </w:r>
      <w:r>
        <w:rPr>
          <w:rFonts w:ascii="Arial" w:hAnsi="Arial" w:cs="Arial"/>
        </w:rPr>
        <w:t>B</w:t>
      </w:r>
      <w:r w:rsidR="00E97382" w:rsidRPr="001521CD">
        <w:rPr>
          <w:rFonts w:ascii="Arial" w:hAnsi="Arial" w:cs="Arial"/>
        </w:rPr>
        <w:t xml:space="preserve">urgers </w:t>
      </w:r>
      <w:r>
        <w:rPr>
          <w:rFonts w:ascii="Arial" w:hAnsi="Arial" w:cs="Arial"/>
        </w:rPr>
        <w:t>e</w:t>
      </w:r>
      <w:r w:rsidR="00E97382" w:rsidRPr="001521CD">
        <w:rPr>
          <w:rFonts w:ascii="Arial" w:hAnsi="Arial" w:cs="Arial"/>
        </w:rPr>
        <w:t xml:space="preserve">n  </w:t>
      </w:r>
    </w:p>
    <w:p w:rsidR="00C44B42" w:rsidRPr="001521CD" w:rsidRDefault="001521CD" w:rsidP="00E97382">
      <w:pPr>
        <w:spacing w:after="0"/>
        <w:rPr>
          <w:rFonts w:ascii="Arial" w:hAnsi="Arial" w:cs="Arial"/>
        </w:rPr>
      </w:pPr>
      <w:r>
        <w:rPr>
          <w:rFonts w:ascii="Arial" w:hAnsi="Arial" w:cs="Arial"/>
        </w:rPr>
        <w:t xml:space="preserve">hun </w:t>
      </w:r>
      <w:r w:rsidR="00E97382" w:rsidRPr="001521CD">
        <w:rPr>
          <w:rFonts w:ascii="Arial" w:hAnsi="Arial" w:cs="Arial"/>
        </w:rPr>
        <w:t xml:space="preserve">sociale verbanden </w:t>
      </w:r>
      <w:r>
        <w:rPr>
          <w:rFonts w:ascii="Arial" w:hAnsi="Arial" w:cs="Arial"/>
        </w:rPr>
        <w:t xml:space="preserve">moeten </w:t>
      </w:r>
      <w:r w:rsidR="00EB7B29">
        <w:rPr>
          <w:rFonts w:ascii="Arial" w:hAnsi="Arial" w:cs="Arial"/>
        </w:rPr>
        <w:t xml:space="preserve">op grond van het Rijksbeleid </w:t>
      </w:r>
      <w:r w:rsidR="00E97382" w:rsidRPr="001521CD">
        <w:rPr>
          <w:rFonts w:ascii="Arial" w:hAnsi="Arial" w:cs="Arial"/>
        </w:rPr>
        <w:t>nadrukkelijk</w:t>
      </w:r>
      <w:r>
        <w:rPr>
          <w:rFonts w:ascii="Arial" w:hAnsi="Arial" w:cs="Arial"/>
        </w:rPr>
        <w:t xml:space="preserve"> zelf</w:t>
      </w:r>
      <w:r w:rsidR="00E97382" w:rsidRPr="001521CD">
        <w:rPr>
          <w:rFonts w:ascii="Arial" w:hAnsi="Arial" w:cs="Arial"/>
        </w:rPr>
        <w:t xml:space="preserve"> weer tot oplossingen zien te komen</w:t>
      </w:r>
      <w:r w:rsidR="00730849">
        <w:rPr>
          <w:rFonts w:ascii="Arial" w:hAnsi="Arial" w:cs="Arial"/>
        </w:rPr>
        <w:t xml:space="preserve"> in plaats van hun heil van de overheid te verwachten</w:t>
      </w:r>
      <w:r w:rsidR="00E97382" w:rsidRPr="001521CD">
        <w:rPr>
          <w:rFonts w:ascii="Arial" w:hAnsi="Arial" w:cs="Arial"/>
        </w:rPr>
        <w:t>.</w:t>
      </w:r>
      <w:r>
        <w:rPr>
          <w:rFonts w:ascii="Arial" w:hAnsi="Arial" w:cs="Arial"/>
        </w:rPr>
        <w:t xml:space="preserve"> </w:t>
      </w:r>
      <w:r w:rsidR="00E97382" w:rsidRPr="001521CD">
        <w:rPr>
          <w:rFonts w:ascii="Arial" w:hAnsi="Arial" w:cs="Arial"/>
        </w:rPr>
        <w:t>Veelal kwetsbare mensen dreigen hierdoor in de knel te komen</w:t>
      </w:r>
      <w:r w:rsidR="00730849">
        <w:rPr>
          <w:rFonts w:ascii="Arial" w:hAnsi="Arial" w:cs="Arial"/>
        </w:rPr>
        <w:t>, tijdens de transitiefase, als mogelijk ook daarna</w:t>
      </w:r>
      <w:r w:rsidR="00E97382" w:rsidRPr="001521CD">
        <w:rPr>
          <w:rFonts w:ascii="Arial" w:hAnsi="Arial" w:cs="Arial"/>
        </w:rPr>
        <w:t>.</w:t>
      </w:r>
      <w:r w:rsidR="00C44B42">
        <w:rPr>
          <w:rFonts w:ascii="Arial" w:hAnsi="Arial" w:cs="Arial"/>
        </w:rPr>
        <w:t xml:space="preserve"> 2015 is immers een “beleidsarm” overgangsjaar; verdere wijzigingen staan de komende jaren voor de deur.</w:t>
      </w:r>
    </w:p>
    <w:p w:rsidR="00730849" w:rsidRDefault="00730849" w:rsidP="00E97382">
      <w:pPr>
        <w:spacing w:after="0"/>
        <w:rPr>
          <w:rFonts w:ascii="Arial" w:hAnsi="Arial" w:cs="Arial"/>
        </w:rPr>
      </w:pPr>
    </w:p>
    <w:p w:rsidR="00E97382" w:rsidRPr="001521CD" w:rsidRDefault="001521CD" w:rsidP="00E97382">
      <w:pPr>
        <w:spacing w:after="0"/>
        <w:rPr>
          <w:rFonts w:ascii="Arial" w:hAnsi="Arial" w:cs="Arial"/>
        </w:rPr>
      </w:pPr>
      <w:r>
        <w:rPr>
          <w:rFonts w:ascii="Arial" w:hAnsi="Arial" w:cs="Arial"/>
        </w:rPr>
        <w:t xml:space="preserve">Mensen met een </w:t>
      </w:r>
      <w:r w:rsidR="00E97382" w:rsidRPr="001521CD">
        <w:rPr>
          <w:rFonts w:ascii="Arial" w:hAnsi="Arial" w:cs="Arial"/>
        </w:rPr>
        <w:t>christelijk</w:t>
      </w:r>
      <w:r>
        <w:rPr>
          <w:rFonts w:ascii="Arial" w:hAnsi="Arial" w:cs="Arial"/>
        </w:rPr>
        <w:t>e levensvisie</w:t>
      </w:r>
      <w:r w:rsidR="00E97382" w:rsidRPr="001521CD">
        <w:rPr>
          <w:rFonts w:ascii="Arial" w:hAnsi="Arial" w:cs="Arial"/>
        </w:rPr>
        <w:t xml:space="preserve"> en </w:t>
      </w:r>
      <w:r w:rsidRPr="001521CD">
        <w:rPr>
          <w:rFonts w:ascii="Arial" w:hAnsi="Arial" w:cs="Arial"/>
        </w:rPr>
        <w:t>diaconieën</w:t>
      </w:r>
      <w:r w:rsidR="00E97382" w:rsidRPr="001521CD">
        <w:rPr>
          <w:rFonts w:ascii="Arial" w:hAnsi="Arial" w:cs="Arial"/>
        </w:rPr>
        <w:t xml:space="preserve"> </w:t>
      </w:r>
      <w:r w:rsidR="00730849">
        <w:rPr>
          <w:rFonts w:ascii="Arial" w:hAnsi="Arial" w:cs="Arial"/>
        </w:rPr>
        <w:t xml:space="preserve">kunnen als antwoord op deze ontwikkeling </w:t>
      </w:r>
      <w:r>
        <w:rPr>
          <w:rFonts w:ascii="Arial" w:hAnsi="Arial" w:cs="Arial"/>
        </w:rPr>
        <w:t xml:space="preserve">weer </w:t>
      </w:r>
      <w:r w:rsidR="00EB7B29">
        <w:rPr>
          <w:rFonts w:ascii="Arial" w:hAnsi="Arial" w:cs="Arial"/>
        </w:rPr>
        <w:t>trachten prak</w:t>
      </w:r>
      <w:r w:rsidR="00C44B42">
        <w:rPr>
          <w:rFonts w:ascii="Arial" w:hAnsi="Arial" w:cs="Arial"/>
        </w:rPr>
        <w:t xml:space="preserve">tische </w:t>
      </w:r>
      <w:r>
        <w:rPr>
          <w:rFonts w:ascii="Arial" w:hAnsi="Arial" w:cs="Arial"/>
        </w:rPr>
        <w:t xml:space="preserve">invulling geven aan </w:t>
      </w:r>
      <w:r w:rsidR="00E97382" w:rsidRPr="001521CD">
        <w:rPr>
          <w:rFonts w:ascii="Arial" w:hAnsi="Arial" w:cs="Arial"/>
        </w:rPr>
        <w:t xml:space="preserve">aloude woorden </w:t>
      </w:r>
      <w:r>
        <w:rPr>
          <w:rFonts w:ascii="Arial" w:hAnsi="Arial" w:cs="Arial"/>
        </w:rPr>
        <w:t>zo</w:t>
      </w:r>
      <w:r w:rsidR="00E97382" w:rsidRPr="001521CD">
        <w:rPr>
          <w:rFonts w:ascii="Arial" w:hAnsi="Arial" w:cs="Arial"/>
        </w:rPr>
        <w:t>als dienstbaarheid en barmhartigheid.</w:t>
      </w:r>
    </w:p>
    <w:p w:rsidR="001521CD" w:rsidRDefault="001521CD" w:rsidP="00E97382">
      <w:pPr>
        <w:spacing w:after="0"/>
        <w:rPr>
          <w:rFonts w:ascii="Arial" w:hAnsi="Arial" w:cs="Arial"/>
        </w:rPr>
      </w:pPr>
    </w:p>
    <w:p w:rsidR="00E97382" w:rsidRPr="001521CD" w:rsidRDefault="001521CD" w:rsidP="00E97382">
      <w:pPr>
        <w:spacing w:after="0"/>
        <w:rPr>
          <w:rFonts w:ascii="Arial" w:hAnsi="Arial" w:cs="Arial"/>
        </w:rPr>
      </w:pPr>
      <w:r>
        <w:rPr>
          <w:rFonts w:ascii="Arial" w:hAnsi="Arial" w:cs="Arial"/>
        </w:rPr>
        <w:t>N</w:t>
      </w:r>
      <w:r w:rsidR="00E97382" w:rsidRPr="001521CD">
        <w:rPr>
          <w:rFonts w:ascii="Arial" w:hAnsi="Arial" w:cs="Arial"/>
        </w:rPr>
        <w:t xml:space="preserve">a een korte aanloopperiode </w:t>
      </w:r>
      <w:r>
        <w:rPr>
          <w:rFonts w:ascii="Arial" w:hAnsi="Arial" w:cs="Arial"/>
        </w:rPr>
        <w:t xml:space="preserve">is er sinds eind 2013 </w:t>
      </w:r>
      <w:r w:rsidR="00E97382" w:rsidRPr="001521CD">
        <w:rPr>
          <w:rFonts w:ascii="Arial" w:hAnsi="Arial" w:cs="Arial"/>
        </w:rPr>
        <w:t>een i</w:t>
      </w:r>
      <w:r w:rsidR="00E56E61" w:rsidRPr="001521CD">
        <w:rPr>
          <w:rFonts w:ascii="Arial" w:hAnsi="Arial" w:cs="Arial"/>
        </w:rPr>
        <w:t xml:space="preserve">nitiatiefgroep </w:t>
      </w:r>
      <w:r w:rsidR="00E97382" w:rsidRPr="001521CD">
        <w:rPr>
          <w:rFonts w:ascii="Arial" w:hAnsi="Arial" w:cs="Arial"/>
        </w:rPr>
        <w:t>samengesteld</w:t>
      </w:r>
      <w:r>
        <w:rPr>
          <w:rFonts w:ascii="Arial" w:hAnsi="Arial" w:cs="Arial"/>
        </w:rPr>
        <w:t>.</w:t>
      </w:r>
      <w:r w:rsidR="00E97382" w:rsidRPr="001521CD">
        <w:rPr>
          <w:rFonts w:ascii="Arial" w:hAnsi="Arial" w:cs="Arial"/>
        </w:rPr>
        <w:t xml:space="preserve"> </w:t>
      </w:r>
      <w:r>
        <w:rPr>
          <w:rFonts w:ascii="Arial" w:hAnsi="Arial" w:cs="Arial"/>
        </w:rPr>
        <w:t>D</w:t>
      </w:r>
      <w:r w:rsidR="00E97382" w:rsidRPr="001521CD">
        <w:rPr>
          <w:rFonts w:ascii="Arial" w:hAnsi="Arial" w:cs="Arial"/>
        </w:rPr>
        <w:t>ie</w:t>
      </w:r>
      <w:r>
        <w:rPr>
          <w:rFonts w:ascii="Arial" w:hAnsi="Arial" w:cs="Arial"/>
        </w:rPr>
        <w:t xml:space="preserve"> heeft</w:t>
      </w:r>
      <w:r w:rsidR="00E97382" w:rsidRPr="001521CD">
        <w:rPr>
          <w:rFonts w:ascii="Arial" w:hAnsi="Arial" w:cs="Arial"/>
        </w:rPr>
        <w:t xml:space="preserve"> als doel </w:t>
      </w:r>
      <w:r w:rsidR="00776F95">
        <w:rPr>
          <w:rFonts w:ascii="Arial" w:hAnsi="Arial" w:cs="Arial"/>
        </w:rPr>
        <w:t xml:space="preserve">–uiteindelijk- </w:t>
      </w:r>
      <w:r w:rsidR="00E97382" w:rsidRPr="001521CD">
        <w:rPr>
          <w:rFonts w:ascii="Arial" w:hAnsi="Arial" w:cs="Arial"/>
        </w:rPr>
        <w:t xml:space="preserve">te komen tot een christelijk </w:t>
      </w:r>
      <w:r w:rsidRPr="001521CD">
        <w:rPr>
          <w:rFonts w:ascii="Arial" w:hAnsi="Arial" w:cs="Arial"/>
        </w:rPr>
        <w:t>geïnspireerd</w:t>
      </w:r>
      <w:r w:rsidR="00E97382" w:rsidRPr="001521CD">
        <w:rPr>
          <w:rFonts w:ascii="Arial" w:hAnsi="Arial" w:cs="Arial"/>
        </w:rPr>
        <w:t xml:space="preserve"> </w:t>
      </w:r>
      <w:r w:rsidR="002E2EC3">
        <w:rPr>
          <w:rFonts w:ascii="Arial" w:hAnsi="Arial" w:cs="Arial"/>
        </w:rPr>
        <w:t>(keten)</w:t>
      </w:r>
      <w:r w:rsidR="00E97382" w:rsidRPr="001521CD">
        <w:rPr>
          <w:rFonts w:ascii="Arial" w:hAnsi="Arial" w:cs="Arial"/>
        </w:rPr>
        <w:t>aanbod van welzijn, zorg en dienstverlening</w:t>
      </w:r>
      <w:r w:rsidR="00E56E61" w:rsidRPr="001521CD">
        <w:rPr>
          <w:rFonts w:ascii="Arial" w:hAnsi="Arial" w:cs="Arial"/>
        </w:rPr>
        <w:t>.</w:t>
      </w:r>
      <w:r>
        <w:rPr>
          <w:rFonts w:ascii="Arial" w:hAnsi="Arial" w:cs="Arial"/>
        </w:rPr>
        <w:t xml:space="preserve"> </w:t>
      </w:r>
      <w:r w:rsidR="00E97382" w:rsidRPr="001521CD">
        <w:rPr>
          <w:rFonts w:ascii="Arial" w:hAnsi="Arial" w:cs="Arial"/>
        </w:rPr>
        <w:t>De initiatiefgroep hecht er aan d</w:t>
      </w:r>
      <w:r w:rsidR="00EA28BE">
        <w:rPr>
          <w:rFonts w:ascii="Arial" w:hAnsi="Arial" w:cs="Arial"/>
        </w:rPr>
        <w:t xml:space="preserve">at de oplossingen aansluiten </w:t>
      </w:r>
      <w:r w:rsidR="00E97382" w:rsidRPr="001521CD">
        <w:rPr>
          <w:rFonts w:ascii="Arial" w:hAnsi="Arial" w:cs="Arial"/>
        </w:rPr>
        <w:t xml:space="preserve">op </w:t>
      </w:r>
      <w:r w:rsidR="00EA28BE">
        <w:rPr>
          <w:rFonts w:ascii="Arial" w:hAnsi="Arial" w:cs="Arial"/>
        </w:rPr>
        <w:t xml:space="preserve">de </w:t>
      </w:r>
      <w:r w:rsidR="00E97382" w:rsidRPr="001521CD">
        <w:rPr>
          <w:rFonts w:ascii="Arial" w:hAnsi="Arial" w:cs="Arial"/>
        </w:rPr>
        <w:t>rol die de kerken en christenen</w:t>
      </w:r>
      <w:r>
        <w:rPr>
          <w:rFonts w:ascii="Arial" w:hAnsi="Arial" w:cs="Arial"/>
        </w:rPr>
        <w:t xml:space="preserve"> van meet af aan hadden. Die rol zijn ze in de jaren zestig van de vorige eeuw kwijt geraakt</w:t>
      </w:r>
      <w:r w:rsidR="00980883">
        <w:rPr>
          <w:rFonts w:ascii="Arial" w:hAnsi="Arial" w:cs="Arial"/>
        </w:rPr>
        <w:t xml:space="preserve"> </w:t>
      </w:r>
      <w:r w:rsidR="002E2EC3">
        <w:rPr>
          <w:rFonts w:ascii="Arial" w:hAnsi="Arial" w:cs="Arial"/>
        </w:rPr>
        <w:t xml:space="preserve">door de professionalisering </w:t>
      </w:r>
      <w:r w:rsidR="00E97382" w:rsidRPr="001521CD">
        <w:rPr>
          <w:rFonts w:ascii="Arial" w:hAnsi="Arial" w:cs="Arial"/>
        </w:rPr>
        <w:t>en kunnen</w:t>
      </w:r>
      <w:r w:rsidR="006878CF">
        <w:rPr>
          <w:rFonts w:ascii="Arial" w:hAnsi="Arial" w:cs="Arial"/>
        </w:rPr>
        <w:t xml:space="preserve"> ze</w:t>
      </w:r>
      <w:r w:rsidR="00C44B42">
        <w:rPr>
          <w:rFonts w:ascii="Arial" w:hAnsi="Arial" w:cs="Arial"/>
        </w:rPr>
        <w:t>, waar nodig onder protest,</w:t>
      </w:r>
      <w:r w:rsidR="006878CF">
        <w:rPr>
          <w:rFonts w:ascii="Arial" w:hAnsi="Arial" w:cs="Arial"/>
        </w:rPr>
        <w:t xml:space="preserve"> opnieuw</w:t>
      </w:r>
      <w:r w:rsidR="00E97382" w:rsidRPr="001521CD">
        <w:rPr>
          <w:rFonts w:ascii="Arial" w:hAnsi="Arial" w:cs="Arial"/>
        </w:rPr>
        <w:t xml:space="preserve"> </w:t>
      </w:r>
      <w:r w:rsidR="00537772">
        <w:rPr>
          <w:rFonts w:ascii="Arial" w:hAnsi="Arial" w:cs="Arial"/>
        </w:rPr>
        <w:t>oppakken</w:t>
      </w:r>
      <w:r w:rsidR="00E97382" w:rsidRPr="001521CD">
        <w:rPr>
          <w:rFonts w:ascii="Arial" w:hAnsi="Arial" w:cs="Arial"/>
        </w:rPr>
        <w:t xml:space="preserve">. De initiatiefgroep wil nadrukkelijk met </w:t>
      </w:r>
      <w:r w:rsidR="00C44B42">
        <w:rPr>
          <w:rFonts w:ascii="Arial" w:hAnsi="Arial" w:cs="Arial"/>
        </w:rPr>
        <w:t xml:space="preserve">hen </w:t>
      </w:r>
      <w:r w:rsidR="00EA28BE">
        <w:rPr>
          <w:rFonts w:ascii="Arial" w:hAnsi="Arial" w:cs="Arial"/>
        </w:rPr>
        <w:t xml:space="preserve">enerzijds en met christelijke zorgaanbieders in Zeist </w:t>
      </w:r>
      <w:r w:rsidR="00C44B42">
        <w:rPr>
          <w:rFonts w:ascii="Arial" w:hAnsi="Arial" w:cs="Arial"/>
        </w:rPr>
        <w:t>naar nieuwe creatieve wegen</w:t>
      </w:r>
      <w:r w:rsidR="00E97382" w:rsidRPr="001521CD">
        <w:rPr>
          <w:rFonts w:ascii="Arial" w:hAnsi="Arial" w:cs="Arial"/>
        </w:rPr>
        <w:t xml:space="preserve"> zoeken met</w:t>
      </w:r>
      <w:r w:rsidR="00FC73A1">
        <w:rPr>
          <w:rFonts w:ascii="Arial" w:hAnsi="Arial" w:cs="Arial"/>
        </w:rPr>
        <w:t>,</w:t>
      </w:r>
      <w:r w:rsidR="00E97382" w:rsidRPr="001521CD">
        <w:rPr>
          <w:rFonts w:ascii="Arial" w:hAnsi="Arial" w:cs="Arial"/>
        </w:rPr>
        <w:t xml:space="preserve"> </w:t>
      </w:r>
      <w:r w:rsidR="00C44B42">
        <w:rPr>
          <w:rFonts w:ascii="Arial" w:hAnsi="Arial" w:cs="Arial"/>
        </w:rPr>
        <w:t xml:space="preserve">“slechts” </w:t>
      </w:r>
      <w:r w:rsidR="00E97382" w:rsidRPr="001521CD">
        <w:rPr>
          <w:rFonts w:ascii="Arial" w:hAnsi="Arial" w:cs="Arial"/>
        </w:rPr>
        <w:t>waar nodig</w:t>
      </w:r>
      <w:r w:rsidR="00FC73A1">
        <w:rPr>
          <w:rFonts w:ascii="Arial" w:hAnsi="Arial" w:cs="Arial"/>
        </w:rPr>
        <w:t>,</w:t>
      </w:r>
      <w:r w:rsidR="00E97382" w:rsidRPr="001521CD">
        <w:rPr>
          <w:rFonts w:ascii="Arial" w:hAnsi="Arial" w:cs="Arial"/>
        </w:rPr>
        <w:t xml:space="preserve"> professionele ondersteuning.</w:t>
      </w:r>
      <w:r w:rsidR="006878CF" w:rsidRPr="001521CD">
        <w:rPr>
          <w:rFonts w:ascii="Arial" w:hAnsi="Arial" w:cs="Arial"/>
        </w:rPr>
        <w:t xml:space="preserve"> Dit document </w:t>
      </w:r>
      <w:r w:rsidR="006878CF">
        <w:rPr>
          <w:rFonts w:ascii="Arial" w:hAnsi="Arial" w:cs="Arial"/>
        </w:rPr>
        <w:t>wil</w:t>
      </w:r>
      <w:r w:rsidR="006878CF" w:rsidRPr="001521CD">
        <w:rPr>
          <w:rFonts w:ascii="Arial" w:hAnsi="Arial" w:cs="Arial"/>
        </w:rPr>
        <w:t xml:space="preserve"> richting geven aan deze gewenste ontwikkeling.</w:t>
      </w:r>
    </w:p>
    <w:p w:rsidR="00E97382" w:rsidRPr="001521CD" w:rsidRDefault="00E97382" w:rsidP="00E97382">
      <w:pPr>
        <w:spacing w:after="0"/>
        <w:rPr>
          <w:rFonts w:ascii="Arial" w:hAnsi="Arial" w:cs="Arial"/>
        </w:rPr>
      </w:pPr>
    </w:p>
    <w:p w:rsidR="00BB1A57" w:rsidRDefault="00BB1A57" w:rsidP="00AF0E58">
      <w:pPr>
        <w:pStyle w:val="Lijstalinea"/>
        <w:numPr>
          <w:ilvl w:val="0"/>
          <w:numId w:val="1"/>
        </w:numPr>
        <w:rPr>
          <w:rFonts w:ascii="Arial" w:hAnsi="Arial" w:cs="Arial"/>
          <w:b/>
        </w:rPr>
      </w:pPr>
      <w:r>
        <w:rPr>
          <w:rFonts w:ascii="Arial" w:hAnsi="Arial" w:cs="Arial"/>
          <w:b/>
        </w:rPr>
        <w:t>Samenvatting</w:t>
      </w:r>
    </w:p>
    <w:p w:rsidR="00BB1A57" w:rsidRDefault="00BB1A57" w:rsidP="00BB1A57">
      <w:pPr>
        <w:spacing w:after="0"/>
        <w:rPr>
          <w:rFonts w:ascii="Arial" w:hAnsi="Arial" w:cs="Arial"/>
        </w:rPr>
      </w:pPr>
      <w:r>
        <w:rPr>
          <w:rFonts w:ascii="Arial" w:hAnsi="Arial" w:cs="Arial"/>
        </w:rPr>
        <w:t>Er zijn momenteel fundamentele veranderingen gaande in Nederland ten aanzien</w:t>
      </w:r>
      <w:r w:rsidR="00EA28BE">
        <w:rPr>
          <w:rFonts w:ascii="Arial" w:hAnsi="Arial" w:cs="Arial"/>
        </w:rPr>
        <w:t xml:space="preserve"> van het domein zorg </w:t>
      </w:r>
      <w:r>
        <w:rPr>
          <w:rFonts w:ascii="Arial" w:hAnsi="Arial" w:cs="Arial"/>
        </w:rPr>
        <w:t xml:space="preserve">die ook de inwoners van Zeist in toenemende mate zullen </w:t>
      </w:r>
      <w:r w:rsidR="00EA28BE">
        <w:rPr>
          <w:rFonts w:ascii="Arial" w:hAnsi="Arial" w:cs="Arial"/>
        </w:rPr>
        <w:t xml:space="preserve">gaan </w:t>
      </w:r>
      <w:r>
        <w:rPr>
          <w:rFonts w:ascii="Arial" w:hAnsi="Arial" w:cs="Arial"/>
        </w:rPr>
        <w:t>raken.</w:t>
      </w:r>
    </w:p>
    <w:p w:rsidR="00BB1A57" w:rsidRDefault="00BB1A57" w:rsidP="00BB1A57">
      <w:pPr>
        <w:spacing w:after="0"/>
        <w:rPr>
          <w:rFonts w:ascii="Arial" w:hAnsi="Arial" w:cs="Arial"/>
        </w:rPr>
      </w:pPr>
      <w:r>
        <w:rPr>
          <w:rFonts w:ascii="Arial" w:hAnsi="Arial" w:cs="Arial"/>
        </w:rPr>
        <w:t>Tegelijkertijd kunnen christenen in het licht van deze ontwikkelingen, indachtig het Bijbelse verhaal van de barmhartige Samaritaan</w:t>
      </w:r>
      <w:r w:rsidR="00A379AF">
        <w:rPr>
          <w:rFonts w:ascii="Arial" w:hAnsi="Arial" w:cs="Arial"/>
        </w:rPr>
        <w:t xml:space="preserve"> (of het “grote gebod”)</w:t>
      </w:r>
      <w:r w:rsidR="00EA28BE">
        <w:rPr>
          <w:rFonts w:ascii="Arial" w:hAnsi="Arial" w:cs="Arial"/>
        </w:rPr>
        <w:t xml:space="preserve"> </w:t>
      </w:r>
      <w:r>
        <w:rPr>
          <w:rFonts w:ascii="Arial" w:hAnsi="Arial" w:cs="Arial"/>
        </w:rPr>
        <w:t>en zo nodig voorzien van protest</w:t>
      </w:r>
      <w:r w:rsidR="00E543DC">
        <w:rPr>
          <w:rFonts w:ascii="Arial" w:hAnsi="Arial" w:cs="Arial"/>
        </w:rPr>
        <w:t xml:space="preserve"> naar de overheid</w:t>
      </w:r>
      <w:r>
        <w:rPr>
          <w:rFonts w:ascii="Arial" w:hAnsi="Arial" w:cs="Arial"/>
        </w:rPr>
        <w:t xml:space="preserve">, een nieuwe rol vervullen. Hierbij past enige bescheidenheid </w:t>
      </w:r>
      <w:r w:rsidR="00EA28BE">
        <w:rPr>
          <w:rFonts w:ascii="Arial" w:hAnsi="Arial" w:cs="Arial"/>
        </w:rPr>
        <w:t xml:space="preserve">ten opzichte van vroeger </w:t>
      </w:r>
      <w:r>
        <w:rPr>
          <w:rFonts w:ascii="Arial" w:hAnsi="Arial" w:cs="Arial"/>
        </w:rPr>
        <w:t xml:space="preserve">op basis van de </w:t>
      </w:r>
      <w:proofErr w:type="spellStart"/>
      <w:r>
        <w:rPr>
          <w:rFonts w:ascii="Arial" w:hAnsi="Arial" w:cs="Arial"/>
        </w:rPr>
        <w:t>ontchristelijking</w:t>
      </w:r>
      <w:proofErr w:type="spellEnd"/>
      <w:r>
        <w:rPr>
          <w:rFonts w:ascii="Arial" w:hAnsi="Arial" w:cs="Arial"/>
        </w:rPr>
        <w:t xml:space="preserve"> in Nederland in de laatste tientallen jaren. </w:t>
      </w:r>
    </w:p>
    <w:p w:rsidR="00EA28BE" w:rsidRDefault="00EA28BE" w:rsidP="00BB1A57">
      <w:pPr>
        <w:spacing w:after="0"/>
        <w:rPr>
          <w:rFonts w:ascii="Arial" w:hAnsi="Arial" w:cs="Arial"/>
        </w:rPr>
      </w:pPr>
    </w:p>
    <w:p w:rsidR="00BB1A57" w:rsidRDefault="00BB1A57" w:rsidP="00BB1A57">
      <w:pPr>
        <w:spacing w:after="0"/>
        <w:rPr>
          <w:rFonts w:ascii="Arial" w:hAnsi="Arial" w:cs="Arial"/>
        </w:rPr>
      </w:pPr>
      <w:r>
        <w:rPr>
          <w:rFonts w:ascii="Arial" w:hAnsi="Arial" w:cs="Arial"/>
        </w:rPr>
        <w:t>In het voorliggende document wordt getracht een</w:t>
      </w:r>
      <w:r w:rsidR="004C799F">
        <w:rPr>
          <w:rFonts w:ascii="Arial" w:hAnsi="Arial" w:cs="Arial"/>
        </w:rPr>
        <w:t xml:space="preserve"> nieuwe opzet te realiseren</w:t>
      </w:r>
      <w:r>
        <w:rPr>
          <w:rFonts w:ascii="Arial" w:hAnsi="Arial" w:cs="Arial"/>
        </w:rPr>
        <w:t xml:space="preserve"> waarin op basis van de diaconale verantwoordelijkheid van christenen enerzijds (op basis van vrijwilligheid) en een lokaal christelijk ketenzorgaanbod anderzijds hernieuwde invulling wordt gegeven aan di</w:t>
      </w:r>
      <w:r w:rsidR="004C799F">
        <w:rPr>
          <w:rFonts w:ascii="Arial" w:hAnsi="Arial" w:cs="Arial"/>
        </w:rPr>
        <w:t>e diaconale opdracht</w:t>
      </w:r>
      <w:r>
        <w:rPr>
          <w:rFonts w:ascii="Arial" w:hAnsi="Arial" w:cs="Arial"/>
        </w:rPr>
        <w:t>.</w:t>
      </w:r>
    </w:p>
    <w:p w:rsidR="00BB1A57" w:rsidRDefault="00BB1A57" w:rsidP="00BB1A57">
      <w:pPr>
        <w:spacing w:after="0"/>
        <w:rPr>
          <w:rFonts w:ascii="Arial" w:hAnsi="Arial" w:cs="Arial"/>
        </w:rPr>
      </w:pPr>
      <w:r>
        <w:rPr>
          <w:rFonts w:ascii="Arial" w:hAnsi="Arial" w:cs="Arial"/>
        </w:rPr>
        <w:t>Het verlangen is ontstaan om dat te bewerkstelligen over de verschillende kerkelijke denominaties heen en ook met alle lokale christelijke aanbieders.</w:t>
      </w:r>
    </w:p>
    <w:p w:rsidR="00BB1A57" w:rsidRDefault="00BB1A57" w:rsidP="00BB1A57">
      <w:pPr>
        <w:spacing w:after="0"/>
        <w:rPr>
          <w:rFonts w:ascii="Arial" w:hAnsi="Arial" w:cs="Arial"/>
        </w:rPr>
      </w:pPr>
      <w:r>
        <w:rPr>
          <w:rFonts w:ascii="Arial" w:hAnsi="Arial" w:cs="Arial"/>
        </w:rPr>
        <w:t>Centrale coördinatie van vraag en aanbod kan op basis van het beschreven model plaatsvinden via een onafhankelijk diaconaal loket. Central</w:t>
      </w:r>
      <w:r w:rsidR="004C799F">
        <w:rPr>
          <w:rFonts w:ascii="Arial" w:hAnsi="Arial" w:cs="Arial"/>
        </w:rPr>
        <w:t>e</w:t>
      </w:r>
      <w:r>
        <w:rPr>
          <w:rFonts w:ascii="Arial" w:hAnsi="Arial" w:cs="Arial"/>
        </w:rPr>
        <w:t xml:space="preserve"> doelstelling van het loket </w:t>
      </w:r>
      <w:r w:rsidR="00306C18">
        <w:rPr>
          <w:rFonts w:ascii="Arial" w:hAnsi="Arial" w:cs="Arial"/>
        </w:rPr>
        <w:t>is: “mensen helpen”</w:t>
      </w:r>
      <w:r w:rsidR="004808F1">
        <w:rPr>
          <w:rFonts w:ascii="Arial" w:hAnsi="Arial" w:cs="Arial"/>
        </w:rPr>
        <w:t>; er is dus nadrukkelijk sprake van ee</w:t>
      </w:r>
      <w:r w:rsidR="004C799F">
        <w:rPr>
          <w:rFonts w:ascii="Arial" w:hAnsi="Arial" w:cs="Arial"/>
        </w:rPr>
        <w:t>n idealistische/dienende opzet</w:t>
      </w:r>
      <w:r w:rsidR="004808F1">
        <w:rPr>
          <w:rFonts w:ascii="Arial" w:hAnsi="Arial" w:cs="Arial"/>
        </w:rPr>
        <w:t xml:space="preserve"> en geen commerciële</w:t>
      </w:r>
      <w:r w:rsidR="00306C18">
        <w:rPr>
          <w:rFonts w:ascii="Arial" w:hAnsi="Arial" w:cs="Arial"/>
        </w:rPr>
        <w:t>. Vanuit de optiek van de vraag is iedereen welkom; vanuit het perspectief van het aanbod wordt een christelijke levensvisie gevraagd.</w:t>
      </w:r>
      <w:r>
        <w:rPr>
          <w:rFonts w:ascii="Arial" w:hAnsi="Arial" w:cs="Arial"/>
        </w:rPr>
        <w:t xml:space="preserve">  </w:t>
      </w:r>
    </w:p>
    <w:p w:rsidR="00BB1A57" w:rsidRDefault="00BB1A57" w:rsidP="00BB1A57">
      <w:pPr>
        <w:rPr>
          <w:rFonts w:ascii="Arial" w:hAnsi="Arial" w:cs="Arial"/>
        </w:rPr>
      </w:pPr>
    </w:p>
    <w:p w:rsidR="00AF0E58" w:rsidRPr="001521CD" w:rsidRDefault="00AF0E58" w:rsidP="00AF0E58">
      <w:pPr>
        <w:pStyle w:val="Lijstalinea"/>
        <w:numPr>
          <w:ilvl w:val="0"/>
          <w:numId w:val="1"/>
        </w:numPr>
        <w:rPr>
          <w:rFonts w:ascii="Arial" w:hAnsi="Arial" w:cs="Arial"/>
          <w:b/>
        </w:rPr>
      </w:pPr>
      <w:r w:rsidRPr="001521CD">
        <w:rPr>
          <w:rFonts w:ascii="Arial" w:hAnsi="Arial" w:cs="Arial"/>
          <w:b/>
        </w:rPr>
        <w:t xml:space="preserve">De </w:t>
      </w:r>
      <w:r w:rsidR="001608D1" w:rsidRPr="001521CD">
        <w:rPr>
          <w:rFonts w:ascii="Arial" w:hAnsi="Arial" w:cs="Arial"/>
          <w:b/>
        </w:rPr>
        <w:t xml:space="preserve">algemene </w:t>
      </w:r>
      <w:r w:rsidRPr="001521CD">
        <w:rPr>
          <w:rFonts w:ascii="Arial" w:hAnsi="Arial" w:cs="Arial"/>
          <w:b/>
        </w:rPr>
        <w:t xml:space="preserve">ontwikkelingen </w:t>
      </w:r>
      <w:r w:rsidR="00020903" w:rsidRPr="001521CD">
        <w:rPr>
          <w:rFonts w:ascii="Arial" w:hAnsi="Arial" w:cs="Arial"/>
          <w:b/>
        </w:rPr>
        <w:t>in de zorg</w:t>
      </w:r>
    </w:p>
    <w:p w:rsidR="006878CF" w:rsidRDefault="00AF0E58" w:rsidP="00AF0E58">
      <w:pPr>
        <w:rPr>
          <w:rFonts w:ascii="Arial" w:hAnsi="Arial" w:cs="Arial"/>
        </w:rPr>
      </w:pPr>
      <w:r w:rsidRPr="001521CD">
        <w:rPr>
          <w:rFonts w:ascii="Arial" w:hAnsi="Arial" w:cs="Arial"/>
        </w:rPr>
        <w:lastRenderedPageBreak/>
        <w:t>De samenleving verandert in rap tempo. De medische technologie wordt geavanceerder</w:t>
      </w:r>
      <w:r w:rsidR="006878CF">
        <w:rPr>
          <w:rFonts w:ascii="Arial" w:hAnsi="Arial" w:cs="Arial"/>
        </w:rPr>
        <w:t>. D</w:t>
      </w:r>
      <w:r w:rsidRPr="001521CD">
        <w:rPr>
          <w:rFonts w:ascii="Arial" w:hAnsi="Arial" w:cs="Arial"/>
        </w:rPr>
        <w:t xml:space="preserve">e demografische ontwikkelingen leiden ertoe dat steeds meer ouderen </w:t>
      </w:r>
      <w:r w:rsidR="006878CF">
        <w:rPr>
          <w:rFonts w:ascii="Arial" w:hAnsi="Arial" w:cs="Arial"/>
        </w:rPr>
        <w:t xml:space="preserve">op korte termijn nog </w:t>
      </w:r>
      <w:r w:rsidRPr="001521CD">
        <w:rPr>
          <w:rFonts w:ascii="Arial" w:hAnsi="Arial" w:cs="Arial"/>
        </w:rPr>
        <w:t xml:space="preserve">steeds ouder worden en de werkende beroepsbevolking krimpt. Deze ontwikkelingen vragen om een nieuw paradigma op de zorg. Binnen de huidige kaders en de huidige verzorgingsstaat kan de zorg </w:t>
      </w:r>
      <w:r w:rsidR="000548A6" w:rsidRPr="001521CD">
        <w:rPr>
          <w:rFonts w:ascii="Arial" w:hAnsi="Arial" w:cs="Arial"/>
        </w:rPr>
        <w:t xml:space="preserve">volgens de overheid </w:t>
      </w:r>
      <w:r w:rsidRPr="001521CD">
        <w:rPr>
          <w:rFonts w:ascii="Arial" w:hAnsi="Arial" w:cs="Arial"/>
        </w:rPr>
        <w:t>op lange termijn niet</w:t>
      </w:r>
      <w:r w:rsidR="006878CF">
        <w:rPr>
          <w:rFonts w:ascii="Arial" w:hAnsi="Arial" w:cs="Arial"/>
        </w:rPr>
        <w:t xml:space="preserve"> worden</w:t>
      </w:r>
      <w:r w:rsidRPr="001521CD">
        <w:rPr>
          <w:rFonts w:ascii="Arial" w:hAnsi="Arial" w:cs="Arial"/>
        </w:rPr>
        <w:t xml:space="preserve"> gecontinueerd en bekostigd. </w:t>
      </w:r>
    </w:p>
    <w:p w:rsidR="00EE0A80" w:rsidRDefault="00AF0E58" w:rsidP="00AF0E58">
      <w:pPr>
        <w:rPr>
          <w:rFonts w:ascii="Arial" w:hAnsi="Arial" w:cs="Arial"/>
        </w:rPr>
      </w:pPr>
      <w:r w:rsidRPr="001521CD">
        <w:rPr>
          <w:rFonts w:ascii="Arial" w:hAnsi="Arial" w:cs="Arial"/>
        </w:rPr>
        <w:t>De overheid heeft besloten om de verzorgingsstaat meer en meer te transformeren richting een participatiesamenleving.</w:t>
      </w:r>
      <w:r w:rsidR="00EE0A80" w:rsidRPr="00EE0A80">
        <w:rPr>
          <w:rFonts w:ascii="Arial" w:eastAsia="Arial" w:hAnsi="Arial" w:cs="Arial"/>
          <w:color w:val="000000"/>
          <w:sz w:val="24"/>
          <w:szCs w:val="24"/>
        </w:rPr>
        <w:t xml:space="preserve"> </w:t>
      </w:r>
      <w:r w:rsidR="00EE0A80" w:rsidRPr="00EE0A80">
        <w:rPr>
          <w:rFonts w:ascii="Arial" w:hAnsi="Arial" w:cs="Arial"/>
        </w:rPr>
        <w:t>De verzorgingsstaat loopt nu daadwerkelijk ten einde en gaat over in een ‘participatiesamenleving’. Die begint bij de behoefte van mensen om hun eigen keuzes te maken en zelf dingen te willen regelen, zonder te veel inmenging van buitenaf, aldus premier Rutte (</w:t>
      </w:r>
      <w:proofErr w:type="spellStart"/>
      <w:r w:rsidR="00EE0A80" w:rsidRPr="00EE0A80">
        <w:rPr>
          <w:rFonts w:ascii="Arial" w:hAnsi="Arial" w:cs="Arial"/>
        </w:rPr>
        <w:t>Kerdijklezing</w:t>
      </w:r>
      <w:proofErr w:type="spellEnd"/>
      <w:r w:rsidR="00EE0A80" w:rsidRPr="00EE0A80">
        <w:rPr>
          <w:rFonts w:ascii="Arial" w:hAnsi="Arial" w:cs="Arial"/>
        </w:rPr>
        <w:t xml:space="preserve"> 12 november 2014).</w:t>
      </w:r>
      <w:r w:rsidRPr="001521CD">
        <w:rPr>
          <w:rFonts w:ascii="Arial" w:hAnsi="Arial" w:cs="Arial"/>
        </w:rPr>
        <w:t xml:space="preserve"> </w:t>
      </w:r>
      <w:r w:rsidR="00EE0A80">
        <w:rPr>
          <w:rFonts w:ascii="Arial" w:hAnsi="Arial" w:cs="Arial"/>
        </w:rPr>
        <w:t>O</w:t>
      </w:r>
      <w:r w:rsidRPr="001521CD">
        <w:rPr>
          <w:rFonts w:ascii="Arial" w:hAnsi="Arial" w:cs="Arial"/>
        </w:rPr>
        <w:t>uderen</w:t>
      </w:r>
      <w:r w:rsidR="00EE0A80">
        <w:rPr>
          <w:rFonts w:ascii="Arial" w:hAnsi="Arial" w:cs="Arial"/>
        </w:rPr>
        <w:t xml:space="preserve"> zullen</w:t>
      </w:r>
      <w:r w:rsidRPr="001521CD">
        <w:rPr>
          <w:rFonts w:ascii="Arial" w:hAnsi="Arial" w:cs="Arial"/>
        </w:rPr>
        <w:t xml:space="preserve"> meer zelf zorgarrangementen moeten betalen</w:t>
      </w:r>
      <w:r w:rsidR="006878CF">
        <w:rPr>
          <w:rFonts w:ascii="Arial" w:hAnsi="Arial" w:cs="Arial"/>
        </w:rPr>
        <w:t xml:space="preserve"> en ook allerlei andere vormen van ondersteuning van v</w:t>
      </w:r>
      <w:r w:rsidR="00475A65">
        <w:rPr>
          <w:rFonts w:ascii="Arial" w:hAnsi="Arial" w:cs="Arial"/>
        </w:rPr>
        <w:t>erschillende doelgroepen vervallen</w:t>
      </w:r>
      <w:r w:rsidRPr="001521CD">
        <w:rPr>
          <w:rFonts w:ascii="Arial" w:hAnsi="Arial" w:cs="Arial"/>
        </w:rPr>
        <w:t>.</w:t>
      </w:r>
      <w:r w:rsidR="00EE0A80" w:rsidRPr="00EE0A80">
        <w:rPr>
          <w:rFonts w:ascii="Arial" w:hAnsi="Arial" w:cs="Arial"/>
          <w:sz w:val="24"/>
          <w:szCs w:val="24"/>
        </w:rPr>
        <w:t xml:space="preserve"> </w:t>
      </w:r>
      <w:r w:rsidR="00EE0A80" w:rsidRPr="00EE0A80">
        <w:rPr>
          <w:rFonts w:ascii="Arial" w:hAnsi="Arial" w:cs="Arial"/>
        </w:rPr>
        <w:t>Het inschakelen van de sociale kring van burgers is een van de belangrijkste manieren waarop gemeenten denken te kunnen bezuinigen op professionele zorg.</w:t>
      </w:r>
      <w:r w:rsidRPr="001521CD">
        <w:rPr>
          <w:rFonts w:ascii="Arial" w:hAnsi="Arial" w:cs="Arial"/>
        </w:rPr>
        <w:t xml:space="preserve"> </w:t>
      </w:r>
    </w:p>
    <w:p w:rsidR="00AF0E58" w:rsidRPr="001521CD" w:rsidRDefault="00AF0E58" w:rsidP="00AF0E58">
      <w:pPr>
        <w:rPr>
          <w:rFonts w:ascii="Arial" w:hAnsi="Arial" w:cs="Arial"/>
        </w:rPr>
      </w:pPr>
      <w:r w:rsidRPr="001521CD">
        <w:rPr>
          <w:rFonts w:ascii="Arial" w:hAnsi="Arial" w:cs="Arial"/>
        </w:rPr>
        <w:t>De kernvisie in de zorgwijzigingen door het kabinet is dat mensen langer thuis blijven wonen</w:t>
      </w:r>
      <w:r w:rsidR="00EE0A80">
        <w:rPr>
          <w:rFonts w:ascii="Arial" w:hAnsi="Arial" w:cs="Arial"/>
        </w:rPr>
        <w:t xml:space="preserve"> en dat zij hun sociale netwerk aanspreken om te voorzien in hun zorgbehoefte</w:t>
      </w:r>
      <w:r w:rsidRPr="001521CD">
        <w:rPr>
          <w:rFonts w:ascii="Arial" w:hAnsi="Arial" w:cs="Arial"/>
        </w:rPr>
        <w:t>.</w:t>
      </w:r>
      <w:r w:rsidR="00EE0A80">
        <w:rPr>
          <w:rFonts w:ascii="Arial" w:hAnsi="Arial" w:cs="Arial"/>
        </w:rPr>
        <w:t xml:space="preserve"> Is die bron uitgeput, dan dienen g</w:t>
      </w:r>
      <w:r w:rsidRPr="001521CD">
        <w:rPr>
          <w:rFonts w:ascii="Arial" w:hAnsi="Arial" w:cs="Arial"/>
        </w:rPr>
        <w:t xml:space="preserve">emeenten maatwerk </w:t>
      </w:r>
      <w:r w:rsidR="00C12D50">
        <w:rPr>
          <w:rFonts w:ascii="Arial" w:hAnsi="Arial" w:cs="Arial"/>
        </w:rPr>
        <w:t>te leveren op het gebied van WMO</w:t>
      </w:r>
      <w:r w:rsidRPr="001521CD">
        <w:rPr>
          <w:rFonts w:ascii="Arial" w:hAnsi="Arial" w:cs="Arial"/>
        </w:rPr>
        <w:t>, Jeugdwet en Participatiewet. Belangrijke wijzigingen zijn:</w:t>
      </w:r>
    </w:p>
    <w:p w:rsidR="00A56F77" w:rsidRDefault="00AF0E58" w:rsidP="00AF0E58">
      <w:pPr>
        <w:numPr>
          <w:ilvl w:val="0"/>
          <w:numId w:val="6"/>
        </w:numPr>
        <w:rPr>
          <w:rFonts w:ascii="Arial" w:hAnsi="Arial" w:cs="Arial"/>
        </w:rPr>
      </w:pPr>
      <w:r w:rsidRPr="001521CD">
        <w:rPr>
          <w:rFonts w:ascii="Arial" w:hAnsi="Arial" w:cs="Arial"/>
        </w:rPr>
        <w:t>Wijkverpleging in basispakket van de zorgverzekering. Eenvoudige zorg die nu nog in het ziekenhuis wordt geleverd, zal steeds meer in de eerste lijn worden aangeboden.</w:t>
      </w:r>
    </w:p>
    <w:p w:rsidR="00A56F77" w:rsidRDefault="00AF0E58" w:rsidP="00AF0E58">
      <w:pPr>
        <w:numPr>
          <w:ilvl w:val="0"/>
          <w:numId w:val="6"/>
        </w:numPr>
        <w:rPr>
          <w:rFonts w:ascii="Arial" w:hAnsi="Arial" w:cs="Arial"/>
        </w:rPr>
      </w:pPr>
      <w:r w:rsidRPr="00A56F77">
        <w:rPr>
          <w:rFonts w:ascii="Arial" w:hAnsi="Arial" w:cs="Arial"/>
        </w:rPr>
        <w:t>Dec</w:t>
      </w:r>
      <w:r w:rsidR="00C12D50">
        <w:rPr>
          <w:rFonts w:ascii="Arial" w:hAnsi="Arial" w:cs="Arial"/>
        </w:rPr>
        <w:t>entralisatie naar gemeenten (WMO</w:t>
      </w:r>
      <w:r w:rsidRPr="00A56F77">
        <w:rPr>
          <w:rFonts w:ascii="Arial" w:hAnsi="Arial" w:cs="Arial"/>
        </w:rPr>
        <w:t>, Jeugdwet en participatiewet).</w:t>
      </w:r>
    </w:p>
    <w:p w:rsidR="003F6AF0" w:rsidRDefault="00AF0E58" w:rsidP="00AF0E58">
      <w:pPr>
        <w:numPr>
          <w:ilvl w:val="0"/>
          <w:numId w:val="6"/>
        </w:numPr>
        <w:rPr>
          <w:rFonts w:ascii="Arial" w:hAnsi="Arial" w:cs="Arial"/>
        </w:rPr>
      </w:pPr>
      <w:r w:rsidRPr="00A56F77">
        <w:rPr>
          <w:rFonts w:ascii="Arial" w:hAnsi="Arial" w:cs="Arial"/>
        </w:rPr>
        <w:t>Met de Wet Maa</w:t>
      </w:r>
      <w:r w:rsidR="00C12D50">
        <w:rPr>
          <w:rFonts w:ascii="Arial" w:hAnsi="Arial" w:cs="Arial"/>
        </w:rPr>
        <w:t>tschappelijke Ondersteuning (WMO</w:t>
      </w:r>
      <w:r w:rsidRPr="00A56F77">
        <w:rPr>
          <w:rFonts w:ascii="Arial" w:hAnsi="Arial" w:cs="Arial"/>
        </w:rPr>
        <w:t>) 2015 kunnen nieuwe vormen van ondersteuning</w:t>
      </w:r>
      <w:r w:rsidR="003F6AF0">
        <w:rPr>
          <w:rFonts w:ascii="Arial" w:hAnsi="Arial" w:cs="Arial"/>
        </w:rPr>
        <w:t xml:space="preserve"> worden</w:t>
      </w:r>
      <w:r w:rsidRPr="00A56F77">
        <w:rPr>
          <w:rFonts w:ascii="Arial" w:hAnsi="Arial" w:cs="Arial"/>
        </w:rPr>
        <w:t xml:space="preserve"> geboden om de mantelzorger tijdelijk te ontzien.</w:t>
      </w:r>
    </w:p>
    <w:p w:rsidR="00AF0E58" w:rsidRPr="003F6AF0" w:rsidRDefault="00C12D50" w:rsidP="00AF0E58">
      <w:pPr>
        <w:numPr>
          <w:ilvl w:val="0"/>
          <w:numId w:val="6"/>
        </w:numPr>
        <w:rPr>
          <w:rFonts w:ascii="Arial" w:hAnsi="Arial" w:cs="Arial"/>
        </w:rPr>
      </w:pPr>
      <w:r>
        <w:rPr>
          <w:rFonts w:ascii="Arial" w:hAnsi="Arial" w:cs="Arial"/>
        </w:rPr>
        <w:t>Trekkingsrechten PGB</w:t>
      </w:r>
      <w:r w:rsidR="00AF0E58" w:rsidRPr="003F6AF0">
        <w:rPr>
          <w:rFonts w:ascii="Arial" w:hAnsi="Arial" w:cs="Arial"/>
        </w:rPr>
        <w:t xml:space="preserve">. Bij trekkingsrechten komt het budget niet meer op de rekening van de budgethouder, maar bij een instantie (SVB) op de bankrekening te staan. De budgethouder stuurt de rekeningen voor het betalen van zorgverleners aan deze instantie op en zij controleert vooraf of het om verzekerde zorg gaat. </w:t>
      </w:r>
    </w:p>
    <w:p w:rsidR="003F6AF0" w:rsidRDefault="00C12D50" w:rsidP="00AF0E58">
      <w:pPr>
        <w:numPr>
          <w:ilvl w:val="0"/>
          <w:numId w:val="6"/>
        </w:numPr>
        <w:rPr>
          <w:rFonts w:ascii="Arial" w:hAnsi="Arial" w:cs="Arial"/>
        </w:rPr>
      </w:pPr>
      <w:r>
        <w:rPr>
          <w:rFonts w:ascii="Arial" w:hAnsi="Arial" w:cs="Arial"/>
        </w:rPr>
        <w:t>Ingang Wet langdurige zorg (WLZ</w:t>
      </w:r>
      <w:r w:rsidR="00AF0E58" w:rsidRPr="003F6AF0">
        <w:rPr>
          <w:rFonts w:ascii="Arial" w:hAnsi="Arial" w:cs="Arial"/>
        </w:rPr>
        <w:t xml:space="preserve">) en scherpere eisen </w:t>
      </w:r>
      <w:r w:rsidR="00AB19DC">
        <w:rPr>
          <w:rFonts w:ascii="Arial" w:hAnsi="Arial" w:cs="Arial"/>
        </w:rPr>
        <w:t>persoon</w:t>
      </w:r>
      <w:r>
        <w:rPr>
          <w:rFonts w:ascii="Arial" w:hAnsi="Arial" w:cs="Arial"/>
        </w:rPr>
        <w:t>s</w:t>
      </w:r>
      <w:r w:rsidR="00AB19DC">
        <w:rPr>
          <w:rFonts w:ascii="Arial" w:hAnsi="Arial" w:cs="Arial"/>
        </w:rPr>
        <w:t>gebonden budget (</w:t>
      </w:r>
      <w:r>
        <w:rPr>
          <w:rFonts w:ascii="Arial" w:hAnsi="Arial" w:cs="Arial"/>
        </w:rPr>
        <w:t>PGB</w:t>
      </w:r>
      <w:r w:rsidR="00AB19DC">
        <w:rPr>
          <w:rFonts w:ascii="Arial" w:hAnsi="Arial" w:cs="Arial"/>
        </w:rPr>
        <w:t>)</w:t>
      </w:r>
      <w:r w:rsidR="00AF0E58" w:rsidRPr="003F6AF0">
        <w:rPr>
          <w:rFonts w:ascii="Arial" w:hAnsi="Arial" w:cs="Arial"/>
        </w:rPr>
        <w:t xml:space="preserve"> en </w:t>
      </w:r>
      <w:r w:rsidR="00AB19DC">
        <w:rPr>
          <w:rFonts w:ascii="Arial" w:hAnsi="Arial" w:cs="Arial"/>
        </w:rPr>
        <w:t>volledig pakket thuis (</w:t>
      </w:r>
      <w:r>
        <w:rPr>
          <w:rFonts w:ascii="Arial" w:hAnsi="Arial" w:cs="Arial"/>
        </w:rPr>
        <w:t>VPT</w:t>
      </w:r>
      <w:r w:rsidR="00AB19DC">
        <w:rPr>
          <w:rFonts w:ascii="Arial" w:hAnsi="Arial" w:cs="Arial"/>
        </w:rPr>
        <w:t>)</w:t>
      </w:r>
      <w:r w:rsidR="00AF0E58" w:rsidRPr="003F6AF0">
        <w:rPr>
          <w:rFonts w:ascii="Arial" w:hAnsi="Arial" w:cs="Arial"/>
        </w:rPr>
        <w:t xml:space="preserve"> voor verantwoorde zorg buiten de instelling </w:t>
      </w:r>
    </w:p>
    <w:p w:rsidR="00AF0E58" w:rsidRPr="003F6AF0" w:rsidRDefault="00AF0E58" w:rsidP="00AF0E58">
      <w:pPr>
        <w:numPr>
          <w:ilvl w:val="0"/>
          <w:numId w:val="6"/>
        </w:numPr>
        <w:rPr>
          <w:rFonts w:ascii="Arial" w:hAnsi="Arial" w:cs="Arial"/>
        </w:rPr>
      </w:pPr>
      <w:r w:rsidRPr="003F6AF0">
        <w:rPr>
          <w:rFonts w:ascii="Arial" w:hAnsi="Arial" w:cs="Arial"/>
        </w:rPr>
        <w:t>Wetwijzigingen ten aanzien van werk en sociale zekerheid</w:t>
      </w:r>
      <w:r w:rsidR="000548A6" w:rsidRPr="003F6AF0">
        <w:rPr>
          <w:rFonts w:ascii="Arial" w:hAnsi="Arial" w:cs="Arial"/>
        </w:rPr>
        <w:t>.</w:t>
      </w:r>
    </w:p>
    <w:p w:rsidR="000B12AA" w:rsidRPr="003F6AF0" w:rsidRDefault="000B12AA" w:rsidP="00AF0E58">
      <w:pPr>
        <w:rPr>
          <w:rFonts w:ascii="Arial" w:hAnsi="Arial" w:cs="Arial"/>
        </w:rPr>
      </w:pPr>
      <w:r w:rsidRPr="003F6AF0">
        <w:rPr>
          <w:rFonts w:ascii="Arial" w:hAnsi="Arial" w:cs="Arial"/>
        </w:rPr>
        <w:t>Uitgewerkt</w:t>
      </w:r>
      <w:r w:rsidR="000548A6" w:rsidRPr="003F6AF0">
        <w:rPr>
          <w:rFonts w:ascii="Arial" w:hAnsi="Arial" w:cs="Arial"/>
        </w:rPr>
        <w:t xml:space="preserve"> betekenen deze thema’s</w:t>
      </w:r>
      <w:r w:rsidRPr="003F6AF0">
        <w:rPr>
          <w:rFonts w:ascii="Arial" w:hAnsi="Arial" w:cs="Arial"/>
        </w:rPr>
        <w:t>:</w:t>
      </w:r>
    </w:p>
    <w:p w:rsidR="00AF0E58" w:rsidRPr="003F6AF0" w:rsidRDefault="000548A6" w:rsidP="00AF0E58">
      <w:pPr>
        <w:rPr>
          <w:rFonts w:ascii="Arial" w:hAnsi="Arial" w:cs="Arial"/>
          <w:b/>
        </w:rPr>
      </w:pPr>
      <w:r w:rsidRPr="003F6AF0">
        <w:rPr>
          <w:rFonts w:ascii="Arial" w:hAnsi="Arial" w:cs="Arial"/>
          <w:b/>
        </w:rPr>
        <w:t>2</w:t>
      </w:r>
      <w:r w:rsidR="00AF0E58" w:rsidRPr="003F6AF0">
        <w:rPr>
          <w:rFonts w:ascii="Arial" w:hAnsi="Arial" w:cs="Arial"/>
          <w:b/>
        </w:rPr>
        <w:t>.</w:t>
      </w:r>
      <w:r w:rsidRPr="003F6AF0">
        <w:rPr>
          <w:rFonts w:ascii="Arial" w:hAnsi="Arial" w:cs="Arial"/>
          <w:b/>
        </w:rPr>
        <w:t>1</w:t>
      </w:r>
      <w:r w:rsidR="00AF0E58" w:rsidRPr="003F6AF0">
        <w:rPr>
          <w:rFonts w:ascii="Arial" w:hAnsi="Arial" w:cs="Arial"/>
          <w:b/>
        </w:rPr>
        <w:tab/>
        <w:t>Thema Wijkverpleging</w:t>
      </w:r>
    </w:p>
    <w:p w:rsidR="00B54935" w:rsidRDefault="00B54935" w:rsidP="00B54935">
      <w:pPr>
        <w:rPr>
          <w:rFonts w:ascii="Arial" w:hAnsi="Arial" w:cs="Arial"/>
        </w:rPr>
      </w:pPr>
      <w:r>
        <w:rPr>
          <w:rFonts w:ascii="Arial" w:hAnsi="Arial" w:cs="Arial"/>
        </w:rPr>
        <w:t>D</w:t>
      </w:r>
      <w:r w:rsidR="00AF0E58" w:rsidRPr="003F6AF0">
        <w:rPr>
          <w:rFonts w:ascii="Arial" w:hAnsi="Arial" w:cs="Arial"/>
        </w:rPr>
        <w:t>e extramurale prestaties Ve</w:t>
      </w:r>
      <w:r w:rsidR="00AF0E58" w:rsidRPr="001521CD">
        <w:rPr>
          <w:rFonts w:ascii="Arial" w:hAnsi="Arial" w:cs="Arial"/>
        </w:rPr>
        <w:t>rzorging en Verpleging</w:t>
      </w:r>
      <w:r>
        <w:rPr>
          <w:rFonts w:ascii="Arial" w:hAnsi="Arial" w:cs="Arial"/>
        </w:rPr>
        <w:t xml:space="preserve"> gaan</w:t>
      </w:r>
      <w:r w:rsidR="00AF0E58" w:rsidRPr="001521CD">
        <w:rPr>
          <w:rFonts w:ascii="Arial" w:hAnsi="Arial" w:cs="Arial"/>
        </w:rPr>
        <w:t xml:space="preserve"> van de AWBZ </w:t>
      </w:r>
      <w:r>
        <w:rPr>
          <w:rFonts w:ascii="Arial" w:hAnsi="Arial" w:cs="Arial"/>
        </w:rPr>
        <w:t xml:space="preserve">over </w:t>
      </w:r>
      <w:r w:rsidR="00AF0E58" w:rsidRPr="001521CD">
        <w:rPr>
          <w:rFonts w:ascii="Arial" w:hAnsi="Arial" w:cs="Arial"/>
        </w:rPr>
        <w:t>naar de aanspraak Wijkverpleging in de Zorgverzekeringswet</w:t>
      </w:r>
      <w:r>
        <w:rPr>
          <w:rFonts w:ascii="Arial" w:hAnsi="Arial" w:cs="Arial"/>
        </w:rPr>
        <w:t>.</w:t>
      </w:r>
      <w:r w:rsidRPr="00B54935">
        <w:rPr>
          <w:rFonts w:ascii="Arial" w:hAnsi="Arial" w:cs="Arial"/>
        </w:rPr>
        <w:t xml:space="preserve"> </w:t>
      </w:r>
      <w:r w:rsidRPr="003F6AF0">
        <w:rPr>
          <w:rFonts w:ascii="Arial" w:hAnsi="Arial" w:cs="Arial"/>
        </w:rPr>
        <w:t>De</w:t>
      </w:r>
      <w:r>
        <w:rPr>
          <w:rFonts w:ascii="Arial" w:hAnsi="Arial" w:cs="Arial"/>
        </w:rPr>
        <w:t>ze</w:t>
      </w:r>
      <w:r w:rsidR="00475A65">
        <w:rPr>
          <w:rFonts w:ascii="Arial" w:hAnsi="Arial" w:cs="Arial"/>
        </w:rPr>
        <w:t xml:space="preserve"> overheveling </w:t>
      </w:r>
      <w:r w:rsidR="00AF0E58" w:rsidRPr="001521CD">
        <w:rPr>
          <w:rFonts w:ascii="Arial" w:hAnsi="Arial" w:cs="Arial"/>
        </w:rPr>
        <w:t xml:space="preserve">betreft niet alleen een andere financiering, maar baseert zich </w:t>
      </w:r>
      <w:r>
        <w:rPr>
          <w:rFonts w:ascii="Arial" w:hAnsi="Arial" w:cs="Arial"/>
        </w:rPr>
        <w:t xml:space="preserve">ook </w:t>
      </w:r>
      <w:r w:rsidR="00AF0E58" w:rsidRPr="001521CD">
        <w:rPr>
          <w:rFonts w:ascii="Arial" w:hAnsi="Arial" w:cs="Arial"/>
        </w:rPr>
        <w:t>op een ander uitgangspunt, namelijk op regie van zorg</w:t>
      </w:r>
      <w:r>
        <w:rPr>
          <w:rFonts w:ascii="Arial" w:hAnsi="Arial" w:cs="Arial"/>
        </w:rPr>
        <w:t xml:space="preserve"> door</w:t>
      </w:r>
      <w:r w:rsidR="00AF0E58" w:rsidRPr="001521CD">
        <w:rPr>
          <w:rFonts w:ascii="Arial" w:hAnsi="Arial" w:cs="Arial"/>
        </w:rPr>
        <w:t xml:space="preserve"> de cliënt. Sleutelwoorden zijn empowerment, eigen kracht en eigen regie. In de praktijk betreft Wijkverpleging de extramurale prestaties, waarbij de zorg </w:t>
      </w:r>
      <w:r>
        <w:rPr>
          <w:rFonts w:ascii="Arial" w:hAnsi="Arial" w:cs="Arial"/>
        </w:rPr>
        <w:t xml:space="preserve">is </w:t>
      </w:r>
      <w:r w:rsidR="00AF0E58" w:rsidRPr="001521CD">
        <w:rPr>
          <w:rFonts w:ascii="Arial" w:hAnsi="Arial" w:cs="Arial"/>
        </w:rPr>
        <w:t xml:space="preserve">gerelateerd aan medische zorg of preventie daarvan. Het overgangsrecht is in de wet vastgelegd, echter deze is beperkt tot de aanvang van het nieuwe zorgarrangement, dat uiterlijk 1 mei 2015 </w:t>
      </w:r>
      <w:r>
        <w:rPr>
          <w:rFonts w:ascii="Arial" w:hAnsi="Arial" w:cs="Arial"/>
        </w:rPr>
        <w:t xml:space="preserve">moet zijn </w:t>
      </w:r>
      <w:r w:rsidR="00AF0E58" w:rsidRPr="001521CD">
        <w:rPr>
          <w:rFonts w:ascii="Arial" w:hAnsi="Arial" w:cs="Arial"/>
        </w:rPr>
        <w:t>beschreven.</w:t>
      </w:r>
    </w:p>
    <w:p w:rsidR="00B54935" w:rsidRDefault="00AF0E58" w:rsidP="00B54935">
      <w:pPr>
        <w:rPr>
          <w:rFonts w:ascii="Arial" w:hAnsi="Arial" w:cs="Arial"/>
        </w:rPr>
      </w:pPr>
      <w:r w:rsidRPr="001521CD">
        <w:rPr>
          <w:rFonts w:ascii="Arial" w:hAnsi="Arial" w:cs="Arial"/>
        </w:rPr>
        <w:t>Wijkverpleging wordt populatiegericht</w:t>
      </w:r>
      <w:r w:rsidR="00B54935" w:rsidRPr="00B54935">
        <w:rPr>
          <w:rFonts w:ascii="Arial" w:hAnsi="Arial" w:cs="Arial"/>
        </w:rPr>
        <w:t xml:space="preserve"> </w:t>
      </w:r>
      <w:r w:rsidR="00B54935" w:rsidRPr="001521CD">
        <w:rPr>
          <w:rFonts w:ascii="Arial" w:hAnsi="Arial" w:cs="Arial"/>
        </w:rPr>
        <w:t>gecoördineerd</w:t>
      </w:r>
      <w:r w:rsidRPr="001521CD">
        <w:rPr>
          <w:rFonts w:ascii="Arial" w:hAnsi="Arial" w:cs="Arial"/>
        </w:rPr>
        <w:t xml:space="preserve"> vanuit de wijk in het Sociaal Wijkteam in de vorm van niet-toewijsbare zorg (S1)</w:t>
      </w:r>
      <w:r w:rsidR="00B54935">
        <w:rPr>
          <w:rFonts w:ascii="Arial" w:hAnsi="Arial" w:cs="Arial"/>
        </w:rPr>
        <w:t>. De coördinatie gebeurt ook</w:t>
      </w:r>
      <w:r w:rsidRPr="001521CD">
        <w:rPr>
          <w:rFonts w:ascii="Arial" w:hAnsi="Arial" w:cs="Arial"/>
        </w:rPr>
        <w:t xml:space="preserve"> vanuit</w:t>
      </w:r>
      <w:r w:rsidR="009B06DB" w:rsidRPr="001521CD">
        <w:rPr>
          <w:rFonts w:ascii="Arial" w:hAnsi="Arial" w:cs="Arial"/>
        </w:rPr>
        <w:t xml:space="preserve"> zorgteams van zorgorganisaties</w:t>
      </w:r>
      <w:r w:rsidRPr="001521CD">
        <w:rPr>
          <w:rFonts w:ascii="Arial" w:hAnsi="Arial" w:cs="Arial"/>
        </w:rPr>
        <w:t xml:space="preserve">. </w:t>
      </w:r>
      <w:r w:rsidR="00B54935">
        <w:rPr>
          <w:rFonts w:ascii="Arial" w:hAnsi="Arial" w:cs="Arial"/>
        </w:rPr>
        <w:t>E</w:t>
      </w:r>
      <w:r w:rsidRPr="001521CD">
        <w:rPr>
          <w:rFonts w:ascii="Arial" w:hAnsi="Arial" w:cs="Arial"/>
        </w:rPr>
        <w:t>en nieuw zorgarrangement aan de cliënt</w:t>
      </w:r>
      <w:r w:rsidR="00B54935">
        <w:rPr>
          <w:rFonts w:ascii="Arial" w:hAnsi="Arial" w:cs="Arial"/>
        </w:rPr>
        <w:t xml:space="preserve"> is</w:t>
      </w:r>
      <w:r w:rsidRPr="001521CD">
        <w:rPr>
          <w:rFonts w:ascii="Arial" w:hAnsi="Arial" w:cs="Arial"/>
        </w:rPr>
        <w:t xml:space="preserve"> gestoeld op de principes </w:t>
      </w:r>
      <w:r w:rsidRPr="001521CD">
        <w:rPr>
          <w:rFonts w:ascii="Arial" w:hAnsi="Arial" w:cs="Arial"/>
        </w:rPr>
        <w:lastRenderedPageBreak/>
        <w:t>“eigen kracht, inzet mantelzorgers, inzet netwerk, inzet vrijwilligers, aanbod hulpmiddelen, professionele zorg en ondersteuning”</w:t>
      </w:r>
      <w:r w:rsidR="00B54935">
        <w:rPr>
          <w:rFonts w:ascii="Arial" w:hAnsi="Arial" w:cs="Arial"/>
        </w:rPr>
        <w:t>. Daarmee</w:t>
      </w:r>
      <w:r w:rsidRPr="001521CD">
        <w:rPr>
          <w:rFonts w:ascii="Arial" w:hAnsi="Arial" w:cs="Arial"/>
        </w:rPr>
        <w:t xml:space="preserve"> beoogt de wetgever een onafhankelijke indicatiestelling door de professionele Wijkverpleegkundige. </w:t>
      </w:r>
    </w:p>
    <w:p w:rsidR="00AF0E58" w:rsidRPr="001521CD" w:rsidRDefault="00AF0E58" w:rsidP="00B54935">
      <w:pPr>
        <w:rPr>
          <w:rFonts w:ascii="Arial" w:hAnsi="Arial" w:cs="Arial"/>
        </w:rPr>
      </w:pPr>
      <w:r w:rsidRPr="001521CD">
        <w:rPr>
          <w:rFonts w:ascii="Arial" w:hAnsi="Arial" w:cs="Arial"/>
        </w:rPr>
        <w:t>De verwachting is dat deze onafhankelijke indicatiestelling volgens de genoemde uitgangspunten leidt tot vermindering van het aantal uren professionele zorg per cliënt</w:t>
      </w:r>
      <w:r w:rsidR="00B54935">
        <w:rPr>
          <w:rFonts w:ascii="Arial" w:hAnsi="Arial" w:cs="Arial"/>
        </w:rPr>
        <w:t>.</w:t>
      </w:r>
      <w:r w:rsidRPr="001521CD">
        <w:rPr>
          <w:rFonts w:ascii="Arial" w:hAnsi="Arial" w:cs="Arial"/>
        </w:rPr>
        <w:t xml:space="preserve"> </w:t>
      </w:r>
      <w:r w:rsidR="00B54935">
        <w:rPr>
          <w:rFonts w:ascii="Arial" w:hAnsi="Arial" w:cs="Arial"/>
        </w:rPr>
        <w:t>U</w:t>
      </w:r>
      <w:r w:rsidRPr="001521CD">
        <w:rPr>
          <w:rFonts w:ascii="Arial" w:hAnsi="Arial" w:cs="Arial"/>
        </w:rPr>
        <w:t>iteraard</w:t>
      </w:r>
      <w:r w:rsidR="00B54935">
        <w:rPr>
          <w:rFonts w:ascii="Arial" w:hAnsi="Arial" w:cs="Arial"/>
        </w:rPr>
        <w:t xml:space="preserve"> zorg</w:t>
      </w:r>
      <w:r w:rsidRPr="001521CD">
        <w:rPr>
          <w:rFonts w:ascii="Arial" w:hAnsi="Arial" w:cs="Arial"/>
        </w:rPr>
        <w:t xml:space="preserve"> met behoud van de gevraagde kwaliteit. De inschatting van de zorgbehoefte en de coördinatie van de zorg rond een cliënt maakt de rol van de Wijkverpleegkundige in het team belangrijker. In 2015 zullen de zorgverzekeraars de beweging naar een wat “beleidsrijkere” periode inzetten.</w:t>
      </w:r>
    </w:p>
    <w:p w:rsidR="00AF0E58" w:rsidRPr="00337036" w:rsidRDefault="00AF0E58" w:rsidP="00AF0E58">
      <w:pPr>
        <w:rPr>
          <w:rFonts w:ascii="Arial" w:hAnsi="Arial" w:cs="Arial"/>
          <w:i/>
        </w:rPr>
      </w:pPr>
      <w:r w:rsidRPr="00337036">
        <w:rPr>
          <w:rFonts w:ascii="Arial" w:hAnsi="Arial" w:cs="Arial"/>
          <w:i/>
        </w:rPr>
        <w:t>Vrijwilligersbeleid</w:t>
      </w:r>
    </w:p>
    <w:p w:rsidR="00AF0E58" w:rsidRPr="001521CD" w:rsidRDefault="00AF0E58" w:rsidP="00AF0E58">
      <w:pPr>
        <w:rPr>
          <w:rFonts w:ascii="Arial" w:hAnsi="Arial" w:cs="Arial"/>
        </w:rPr>
      </w:pPr>
      <w:r w:rsidRPr="001521CD">
        <w:rPr>
          <w:rFonts w:ascii="Arial" w:hAnsi="Arial" w:cs="Arial"/>
        </w:rPr>
        <w:t>De inzet van vrijwilligers in de ondersteuning van cliënten moet bijdragen aan en aanvullend zijn op de waardenvolle zorg voor de cliënt</w:t>
      </w:r>
      <w:r w:rsidR="009B06DB" w:rsidRPr="001521CD">
        <w:rPr>
          <w:rFonts w:ascii="Arial" w:hAnsi="Arial" w:cs="Arial"/>
        </w:rPr>
        <w:t xml:space="preserve">. </w:t>
      </w:r>
      <w:r w:rsidRPr="001521CD">
        <w:rPr>
          <w:rFonts w:ascii="Arial" w:hAnsi="Arial" w:cs="Arial"/>
        </w:rPr>
        <w:t xml:space="preserve">Passend vrijwilligersbeleid helpt om aan deze </w:t>
      </w:r>
      <w:r w:rsidR="009B06DB" w:rsidRPr="001521CD">
        <w:rPr>
          <w:rFonts w:ascii="Arial" w:hAnsi="Arial" w:cs="Arial"/>
        </w:rPr>
        <w:t xml:space="preserve">waarden vorm te geven. Daarbij wordt </w:t>
      </w:r>
      <w:r w:rsidRPr="001521CD">
        <w:rPr>
          <w:rFonts w:ascii="Arial" w:hAnsi="Arial" w:cs="Arial"/>
        </w:rPr>
        <w:t xml:space="preserve">de cliënt </w:t>
      </w:r>
      <w:r w:rsidR="009B06DB" w:rsidRPr="001521CD">
        <w:rPr>
          <w:rFonts w:ascii="Arial" w:hAnsi="Arial" w:cs="Arial"/>
        </w:rPr>
        <w:t xml:space="preserve">geholpen </w:t>
      </w:r>
      <w:r w:rsidRPr="001521CD">
        <w:rPr>
          <w:rFonts w:ascii="Arial" w:hAnsi="Arial" w:cs="Arial"/>
        </w:rPr>
        <w:t xml:space="preserve">om naar zijn netwerk te kijken en hieruit ondersteuning te vragen en </w:t>
      </w:r>
      <w:r w:rsidR="009B06DB" w:rsidRPr="001521CD">
        <w:rPr>
          <w:rFonts w:ascii="Arial" w:hAnsi="Arial" w:cs="Arial"/>
        </w:rPr>
        <w:t xml:space="preserve">wordt </w:t>
      </w:r>
      <w:r w:rsidRPr="001521CD">
        <w:rPr>
          <w:rFonts w:ascii="Arial" w:hAnsi="Arial" w:cs="Arial"/>
        </w:rPr>
        <w:t xml:space="preserve">de cliënt </w:t>
      </w:r>
      <w:r w:rsidR="009B06DB" w:rsidRPr="001521CD">
        <w:rPr>
          <w:rFonts w:ascii="Arial" w:hAnsi="Arial" w:cs="Arial"/>
        </w:rPr>
        <w:t>ge</w:t>
      </w:r>
      <w:r w:rsidRPr="001521CD">
        <w:rPr>
          <w:rFonts w:ascii="Arial" w:hAnsi="Arial" w:cs="Arial"/>
        </w:rPr>
        <w:t>stimul</w:t>
      </w:r>
      <w:r w:rsidR="009B06DB" w:rsidRPr="001521CD">
        <w:rPr>
          <w:rFonts w:ascii="Arial" w:hAnsi="Arial" w:cs="Arial"/>
        </w:rPr>
        <w:t>e</w:t>
      </w:r>
      <w:r w:rsidRPr="001521CD">
        <w:rPr>
          <w:rFonts w:ascii="Arial" w:hAnsi="Arial" w:cs="Arial"/>
        </w:rPr>
        <w:t>er</w:t>
      </w:r>
      <w:r w:rsidR="009B06DB" w:rsidRPr="001521CD">
        <w:rPr>
          <w:rFonts w:ascii="Arial" w:hAnsi="Arial" w:cs="Arial"/>
        </w:rPr>
        <w:t>d</w:t>
      </w:r>
      <w:r w:rsidRPr="001521CD">
        <w:rPr>
          <w:rFonts w:ascii="Arial" w:hAnsi="Arial" w:cs="Arial"/>
        </w:rPr>
        <w:t xml:space="preserve"> om vrijwilligers toe te laten. </w:t>
      </w:r>
    </w:p>
    <w:p w:rsidR="00AF0E58" w:rsidRPr="001521CD" w:rsidRDefault="000548A6" w:rsidP="00AF0E58">
      <w:pPr>
        <w:rPr>
          <w:rFonts w:ascii="Arial" w:hAnsi="Arial" w:cs="Arial"/>
          <w:b/>
        </w:rPr>
      </w:pPr>
      <w:r w:rsidRPr="001521CD">
        <w:rPr>
          <w:rFonts w:ascii="Arial" w:hAnsi="Arial" w:cs="Arial"/>
          <w:b/>
        </w:rPr>
        <w:t>2</w:t>
      </w:r>
      <w:r w:rsidR="00AF0E58" w:rsidRPr="001521CD">
        <w:rPr>
          <w:rFonts w:ascii="Arial" w:hAnsi="Arial" w:cs="Arial"/>
          <w:b/>
        </w:rPr>
        <w:t>.</w:t>
      </w:r>
      <w:r w:rsidR="009B06DB" w:rsidRPr="001521CD">
        <w:rPr>
          <w:rFonts w:ascii="Arial" w:hAnsi="Arial" w:cs="Arial"/>
          <w:b/>
        </w:rPr>
        <w:t>2</w:t>
      </w:r>
      <w:r w:rsidR="00AF0E58" w:rsidRPr="001521CD">
        <w:rPr>
          <w:rFonts w:ascii="Arial" w:hAnsi="Arial" w:cs="Arial"/>
          <w:b/>
        </w:rPr>
        <w:tab/>
        <w:t>Thema Hulp bij Huishouden</w:t>
      </w:r>
    </w:p>
    <w:p w:rsidR="00AF0E58" w:rsidRPr="001521CD" w:rsidRDefault="00AF0E58" w:rsidP="00AF0E58">
      <w:pPr>
        <w:rPr>
          <w:rFonts w:ascii="Arial" w:hAnsi="Arial" w:cs="Arial"/>
        </w:rPr>
      </w:pPr>
      <w:r w:rsidRPr="001521CD">
        <w:rPr>
          <w:rFonts w:ascii="Arial" w:hAnsi="Arial" w:cs="Arial"/>
        </w:rPr>
        <w:t>Er zijn verschillende scenario’s:</w:t>
      </w:r>
    </w:p>
    <w:p w:rsidR="00AF0E58" w:rsidRPr="001521CD" w:rsidRDefault="00AF0E58" w:rsidP="00AF0E58">
      <w:pPr>
        <w:rPr>
          <w:rFonts w:ascii="Arial" w:hAnsi="Arial" w:cs="Arial"/>
        </w:rPr>
      </w:pPr>
      <w:r w:rsidRPr="00337036">
        <w:rPr>
          <w:rFonts w:ascii="Arial" w:hAnsi="Arial" w:cs="Arial"/>
          <w:i/>
        </w:rPr>
        <w:t>Resultaatfinanciering</w:t>
      </w:r>
    </w:p>
    <w:p w:rsidR="00AF0E58" w:rsidRPr="001521CD" w:rsidRDefault="00AF0E58" w:rsidP="00AF0E58">
      <w:pPr>
        <w:rPr>
          <w:rFonts w:ascii="Arial" w:hAnsi="Arial" w:cs="Arial"/>
        </w:rPr>
      </w:pPr>
      <w:r w:rsidRPr="001521CD">
        <w:rPr>
          <w:rFonts w:ascii="Arial" w:hAnsi="Arial" w:cs="Arial"/>
        </w:rPr>
        <w:t>Per cliënt betaalt de gemeente een budget per week. De resultaten zijn: een schoon huis, schone</w:t>
      </w:r>
      <w:r w:rsidR="008F47AD">
        <w:rPr>
          <w:rFonts w:ascii="Arial" w:hAnsi="Arial" w:cs="Arial"/>
        </w:rPr>
        <w:t xml:space="preserve"> en</w:t>
      </w:r>
      <w:r w:rsidRPr="001521CD">
        <w:rPr>
          <w:rFonts w:ascii="Arial" w:hAnsi="Arial" w:cs="Arial"/>
        </w:rPr>
        <w:t xml:space="preserve"> draagbare kleding, kunnen beschikken over dagelijkse levensbehoeften, regie voeren op het huishouden en de dagelijkse zorg hebben voor thuiswonende kinderen. </w:t>
      </w:r>
    </w:p>
    <w:p w:rsidR="00AF0E58" w:rsidRPr="001521CD" w:rsidRDefault="00AF0E58" w:rsidP="00AF0E58">
      <w:pPr>
        <w:rPr>
          <w:rFonts w:ascii="Arial" w:hAnsi="Arial" w:cs="Arial"/>
        </w:rPr>
      </w:pPr>
      <w:r w:rsidRPr="001521CD">
        <w:rPr>
          <w:rFonts w:ascii="Arial" w:hAnsi="Arial" w:cs="Arial"/>
        </w:rPr>
        <w:t xml:space="preserve">Met dit model </w:t>
      </w:r>
      <w:r w:rsidR="009B06DB" w:rsidRPr="001521CD">
        <w:rPr>
          <w:rFonts w:ascii="Arial" w:hAnsi="Arial" w:cs="Arial"/>
        </w:rPr>
        <w:t>zijn</w:t>
      </w:r>
      <w:r w:rsidRPr="001521CD">
        <w:rPr>
          <w:rFonts w:ascii="Arial" w:hAnsi="Arial" w:cs="Arial"/>
        </w:rPr>
        <w:t xml:space="preserve"> in Rotterdam en de Drechtsteden goede resultaten geboekt. Door inzet van eigen kracht</w:t>
      </w:r>
      <w:r w:rsidR="008F47AD">
        <w:rPr>
          <w:rFonts w:ascii="Arial" w:hAnsi="Arial" w:cs="Arial"/>
        </w:rPr>
        <w:t xml:space="preserve"> en van</w:t>
      </w:r>
      <w:r w:rsidRPr="001521CD">
        <w:rPr>
          <w:rFonts w:ascii="Arial" w:hAnsi="Arial" w:cs="Arial"/>
        </w:rPr>
        <w:t xml:space="preserve"> </w:t>
      </w:r>
      <w:r w:rsidR="008F47AD">
        <w:rPr>
          <w:rFonts w:ascii="Arial" w:hAnsi="Arial" w:cs="Arial"/>
        </w:rPr>
        <w:t xml:space="preserve">het </w:t>
      </w:r>
      <w:r w:rsidRPr="001521CD">
        <w:rPr>
          <w:rFonts w:ascii="Arial" w:hAnsi="Arial" w:cs="Arial"/>
        </w:rPr>
        <w:t xml:space="preserve">sociaal netwerk, </w:t>
      </w:r>
      <w:r w:rsidR="008F47AD">
        <w:rPr>
          <w:rFonts w:ascii="Arial" w:hAnsi="Arial" w:cs="Arial"/>
        </w:rPr>
        <w:t xml:space="preserve">door </w:t>
      </w:r>
      <w:r w:rsidRPr="001521CD">
        <w:rPr>
          <w:rFonts w:ascii="Arial" w:hAnsi="Arial" w:cs="Arial"/>
        </w:rPr>
        <w:t xml:space="preserve">gebruik </w:t>
      </w:r>
      <w:r w:rsidR="008F47AD">
        <w:rPr>
          <w:rFonts w:ascii="Arial" w:hAnsi="Arial" w:cs="Arial"/>
        </w:rPr>
        <w:t xml:space="preserve">te </w:t>
      </w:r>
      <w:r w:rsidRPr="001521CD">
        <w:rPr>
          <w:rFonts w:ascii="Arial" w:hAnsi="Arial" w:cs="Arial"/>
        </w:rPr>
        <w:t xml:space="preserve">maken van voorzieningen in de wijk in combinatie met vrijwilligers en professionele hulp, </w:t>
      </w:r>
      <w:r w:rsidR="009B06DB" w:rsidRPr="001521CD">
        <w:rPr>
          <w:rFonts w:ascii="Arial" w:hAnsi="Arial" w:cs="Arial"/>
        </w:rPr>
        <w:t>wordt</w:t>
      </w:r>
      <w:r w:rsidRPr="001521CD">
        <w:rPr>
          <w:rFonts w:ascii="Arial" w:hAnsi="Arial" w:cs="Arial"/>
        </w:rPr>
        <w:t xml:space="preserve"> </w:t>
      </w:r>
      <w:r w:rsidR="008F47AD">
        <w:rPr>
          <w:rFonts w:ascii="Arial" w:hAnsi="Arial" w:cs="Arial"/>
        </w:rPr>
        <w:t xml:space="preserve">samen met de cliënt </w:t>
      </w:r>
      <w:r w:rsidRPr="001521CD">
        <w:rPr>
          <w:rFonts w:ascii="Arial" w:hAnsi="Arial" w:cs="Arial"/>
        </w:rPr>
        <w:t>een arrangement</w:t>
      </w:r>
      <w:r w:rsidR="008F47AD">
        <w:rPr>
          <w:rFonts w:ascii="Arial" w:hAnsi="Arial" w:cs="Arial"/>
        </w:rPr>
        <w:t xml:space="preserve"> gerealiseerd</w:t>
      </w:r>
      <w:r w:rsidRPr="001521CD">
        <w:rPr>
          <w:rFonts w:ascii="Arial" w:hAnsi="Arial" w:cs="Arial"/>
        </w:rPr>
        <w:t xml:space="preserve">. Gemeenten hebben de besparing voor 2015 grotendeels behaald en gaan dan ook door met dit model. </w:t>
      </w:r>
    </w:p>
    <w:p w:rsidR="00AF0E58" w:rsidRPr="001521CD" w:rsidRDefault="00AF0E58" w:rsidP="00AF0E58">
      <w:pPr>
        <w:rPr>
          <w:rFonts w:ascii="Arial" w:hAnsi="Arial" w:cs="Arial"/>
        </w:rPr>
      </w:pPr>
      <w:r w:rsidRPr="00337036">
        <w:rPr>
          <w:rFonts w:ascii="Arial" w:hAnsi="Arial" w:cs="Arial"/>
          <w:i/>
        </w:rPr>
        <w:t>Algemene voorzieningen</w:t>
      </w:r>
    </w:p>
    <w:p w:rsidR="00AF0E58" w:rsidRPr="001521CD" w:rsidRDefault="00AF0E58" w:rsidP="00AF0E58">
      <w:pPr>
        <w:rPr>
          <w:rFonts w:ascii="Arial" w:hAnsi="Arial" w:cs="Arial"/>
        </w:rPr>
      </w:pPr>
      <w:r w:rsidRPr="001521CD">
        <w:rPr>
          <w:rFonts w:ascii="Arial" w:hAnsi="Arial" w:cs="Arial"/>
        </w:rPr>
        <w:t>Een aantal gemeenten start voor de eenvoudige huishoudelijke hulp met algemene voorzieningen. Hier zijn verschillende varianten. Er zijn gemeenten die een lichte toegangstoets doen voor de cliënt die hier</w:t>
      </w:r>
      <w:r w:rsidR="008F47AD">
        <w:rPr>
          <w:rFonts w:ascii="Arial" w:hAnsi="Arial" w:cs="Arial"/>
        </w:rPr>
        <w:t>van</w:t>
      </w:r>
      <w:r w:rsidRPr="001521CD">
        <w:rPr>
          <w:rFonts w:ascii="Arial" w:hAnsi="Arial" w:cs="Arial"/>
        </w:rPr>
        <w:t xml:space="preserve"> gebruik wil maken. Daarnaast zij</w:t>
      </w:r>
      <w:r w:rsidR="00475A65">
        <w:rPr>
          <w:rFonts w:ascii="Arial" w:hAnsi="Arial" w:cs="Arial"/>
        </w:rPr>
        <w:t>n</w:t>
      </w:r>
      <w:r w:rsidRPr="001521CD">
        <w:rPr>
          <w:rFonts w:ascii="Arial" w:hAnsi="Arial" w:cs="Arial"/>
        </w:rPr>
        <w:t xml:space="preserve"> er gemeenten die iedere burger gebruik willen laten maken van de algemene voorzieningen. De ene gemeente heeft een vastgesteld bedrag dat de cliënt moet betalen en legt zelf een deel bij. De andere gemeente laat het over aan de particuliere markt en noemt dit ook algemene voorzieningen. Gemeenten hebben de verplichting om de minima financieel tegemoet te komen als zij afhankelijk zijn van huishoudelijke hulp. </w:t>
      </w:r>
    </w:p>
    <w:p w:rsidR="00AF0E58" w:rsidRPr="001521CD" w:rsidRDefault="00AF0E58" w:rsidP="00AF0E58">
      <w:pPr>
        <w:rPr>
          <w:rFonts w:ascii="Arial" w:hAnsi="Arial" w:cs="Arial"/>
        </w:rPr>
      </w:pPr>
      <w:r w:rsidRPr="00337036">
        <w:rPr>
          <w:rFonts w:ascii="Arial" w:hAnsi="Arial" w:cs="Arial"/>
          <w:i/>
        </w:rPr>
        <w:t>Huishoudelijke hulp als lichte ondersteuning</w:t>
      </w:r>
    </w:p>
    <w:p w:rsidR="00AF0E58" w:rsidRPr="001521CD" w:rsidRDefault="00AF0E58" w:rsidP="00AF0E58">
      <w:pPr>
        <w:rPr>
          <w:rFonts w:ascii="Arial" w:hAnsi="Arial" w:cs="Arial"/>
        </w:rPr>
      </w:pPr>
      <w:r w:rsidRPr="001521CD">
        <w:rPr>
          <w:rFonts w:ascii="Arial" w:hAnsi="Arial" w:cs="Arial"/>
        </w:rPr>
        <w:t xml:space="preserve">Er zijn gemeenten die hulp bij huishouden in combinatie met begeleiding aanbesteden. De medewerker die </w:t>
      </w:r>
      <w:r w:rsidR="00E070E3">
        <w:rPr>
          <w:rFonts w:ascii="Arial" w:hAnsi="Arial" w:cs="Arial"/>
        </w:rPr>
        <w:t xml:space="preserve">wordt </w:t>
      </w:r>
      <w:r w:rsidRPr="001521CD">
        <w:rPr>
          <w:rFonts w:ascii="Arial" w:hAnsi="Arial" w:cs="Arial"/>
        </w:rPr>
        <w:t xml:space="preserve">ingezet  op de complexe huishoudelijke hulp, ondersteunt ook bij o.a. lichte administratieve taken en toezicht op zelfzorg. </w:t>
      </w:r>
    </w:p>
    <w:p w:rsidR="00AF0E58" w:rsidRPr="001521CD" w:rsidRDefault="00AF0E58" w:rsidP="00AF0E58">
      <w:pPr>
        <w:rPr>
          <w:rFonts w:ascii="Arial" w:hAnsi="Arial" w:cs="Arial"/>
        </w:rPr>
      </w:pPr>
      <w:r w:rsidRPr="00337036">
        <w:rPr>
          <w:rFonts w:ascii="Arial" w:hAnsi="Arial" w:cs="Arial"/>
          <w:i/>
        </w:rPr>
        <w:t>Looptijd contracten</w:t>
      </w:r>
    </w:p>
    <w:p w:rsidR="00AF0E58" w:rsidRPr="001521CD" w:rsidRDefault="00AF0E58" w:rsidP="00AF0E58">
      <w:pPr>
        <w:rPr>
          <w:rFonts w:ascii="Arial" w:hAnsi="Arial" w:cs="Arial"/>
        </w:rPr>
      </w:pPr>
      <w:r w:rsidRPr="001521CD">
        <w:rPr>
          <w:rFonts w:ascii="Arial" w:hAnsi="Arial" w:cs="Arial"/>
        </w:rPr>
        <w:t xml:space="preserve">Een aantal gemeenten heeft aangegeven door te gaan op basis van het huidige contract. Tegelijk willen deze gemeenten in 2015 samen met zorgaanbieders de omslag maken. De looptijd van de contracten die nu </w:t>
      </w:r>
      <w:r w:rsidR="00E070E3">
        <w:rPr>
          <w:rFonts w:ascii="Arial" w:hAnsi="Arial" w:cs="Arial"/>
        </w:rPr>
        <w:t xml:space="preserve">worden </w:t>
      </w:r>
      <w:r w:rsidR="00475A65">
        <w:rPr>
          <w:rFonts w:ascii="Arial" w:hAnsi="Arial" w:cs="Arial"/>
        </w:rPr>
        <w:t>afgesloten, eindigt</w:t>
      </w:r>
      <w:r w:rsidRPr="001521CD">
        <w:rPr>
          <w:rFonts w:ascii="Arial" w:hAnsi="Arial" w:cs="Arial"/>
        </w:rPr>
        <w:t xml:space="preserve"> in veel gemeenten eind 2016. </w:t>
      </w:r>
      <w:r w:rsidRPr="001521CD">
        <w:rPr>
          <w:rFonts w:ascii="Arial" w:hAnsi="Arial" w:cs="Arial"/>
        </w:rPr>
        <w:lastRenderedPageBreak/>
        <w:t>Afhankelijk van de gelden die voor de huishoudelijke hulp</w:t>
      </w:r>
      <w:r w:rsidR="00E070E3" w:rsidRPr="00E070E3">
        <w:rPr>
          <w:rFonts w:ascii="Arial" w:hAnsi="Arial" w:cs="Arial"/>
        </w:rPr>
        <w:t xml:space="preserve"> </w:t>
      </w:r>
      <w:r w:rsidR="00E070E3" w:rsidRPr="001521CD">
        <w:rPr>
          <w:rFonts w:ascii="Arial" w:hAnsi="Arial" w:cs="Arial"/>
        </w:rPr>
        <w:t>beschikbaar blijven</w:t>
      </w:r>
      <w:r w:rsidRPr="001521CD">
        <w:rPr>
          <w:rFonts w:ascii="Arial" w:hAnsi="Arial" w:cs="Arial"/>
        </w:rPr>
        <w:t>, wordt 2015 een jaar van flinke hervormingen op het gebied van huishoudelijke hulp.</w:t>
      </w:r>
    </w:p>
    <w:p w:rsidR="00AF0E58" w:rsidRPr="00337036" w:rsidRDefault="00AF0E58" w:rsidP="00AF0E58">
      <w:pPr>
        <w:rPr>
          <w:rFonts w:ascii="Arial" w:hAnsi="Arial" w:cs="Arial"/>
          <w:i/>
        </w:rPr>
      </w:pPr>
      <w:r w:rsidRPr="00337036">
        <w:rPr>
          <w:rFonts w:ascii="Arial" w:hAnsi="Arial" w:cs="Arial"/>
          <w:i/>
        </w:rPr>
        <w:t>Huishoudelijke Hulp Toelage</w:t>
      </w:r>
    </w:p>
    <w:p w:rsidR="00AF0E58" w:rsidRPr="001521CD" w:rsidRDefault="00AF0E58" w:rsidP="00AF0E58">
      <w:pPr>
        <w:rPr>
          <w:rFonts w:ascii="Arial" w:hAnsi="Arial" w:cs="Arial"/>
        </w:rPr>
      </w:pPr>
      <w:r w:rsidRPr="001521CD">
        <w:rPr>
          <w:rFonts w:ascii="Arial" w:hAnsi="Arial" w:cs="Arial"/>
        </w:rPr>
        <w:t xml:space="preserve">Alle gemeenten hebben of doen nog een aanvraag voor de Huishoudelijke Hulp Toelage (HHT). Wat dit precies gaat betekenen, is nog niet duidelijk. Deze toelage moet het banenverlies </w:t>
      </w:r>
      <w:r w:rsidR="00E070E3">
        <w:rPr>
          <w:rFonts w:ascii="Arial" w:hAnsi="Arial" w:cs="Arial"/>
        </w:rPr>
        <w:t xml:space="preserve">in de zorg </w:t>
      </w:r>
      <w:r w:rsidRPr="001521CD">
        <w:rPr>
          <w:rFonts w:ascii="Arial" w:hAnsi="Arial" w:cs="Arial"/>
        </w:rPr>
        <w:t xml:space="preserve">zoveel mogelijk compenseren. De cliënt kan voor een gering bedrag zelf huishoudelijke hulp bij een zorgaanbieder inkopen, ook naast een bestaande indicatie. </w:t>
      </w:r>
    </w:p>
    <w:p w:rsidR="00AF0E58" w:rsidRPr="001521CD" w:rsidRDefault="000548A6" w:rsidP="00AF0E58">
      <w:pPr>
        <w:rPr>
          <w:rFonts w:ascii="Arial" w:hAnsi="Arial" w:cs="Arial"/>
          <w:b/>
        </w:rPr>
      </w:pPr>
      <w:r w:rsidRPr="001521CD">
        <w:rPr>
          <w:rFonts w:ascii="Arial" w:hAnsi="Arial" w:cs="Arial"/>
          <w:b/>
        </w:rPr>
        <w:t>2</w:t>
      </w:r>
      <w:r w:rsidR="00AF0E58" w:rsidRPr="001521CD">
        <w:rPr>
          <w:rFonts w:ascii="Arial" w:hAnsi="Arial" w:cs="Arial"/>
          <w:b/>
        </w:rPr>
        <w:t>.</w:t>
      </w:r>
      <w:r w:rsidR="009B06DB" w:rsidRPr="001521CD">
        <w:rPr>
          <w:rFonts w:ascii="Arial" w:hAnsi="Arial" w:cs="Arial"/>
          <w:b/>
        </w:rPr>
        <w:t>3</w:t>
      </w:r>
      <w:r w:rsidR="00AF0E58" w:rsidRPr="001521CD">
        <w:rPr>
          <w:rFonts w:ascii="Arial" w:hAnsi="Arial" w:cs="Arial"/>
          <w:b/>
        </w:rPr>
        <w:tab/>
        <w:t>Thema Particuliere dienstverlening</w:t>
      </w:r>
    </w:p>
    <w:p w:rsidR="009B06DB" w:rsidRPr="001521CD" w:rsidRDefault="00AF0E58" w:rsidP="00AF0E58">
      <w:pPr>
        <w:rPr>
          <w:rFonts w:ascii="Arial" w:hAnsi="Arial" w:cs="Arial"/>
        </w:rPr>
      </w:pPr>
      <w:r w:rsidRPr="001521CD">
        <w:rPr>
          <w:rFonts w:ascii="Arial" w:hAnsi="Arial" w:cs="Arial"/>
        </w:rPr>
        <w:t>Met een overheid die zich steeds verder terugtrekt en de</w:t>
      </w:r>
      <w:r w:rsidR="00E070E3">
        <w:rPr>
          <w:rFonts w:ascii="Arial" w:hAnsi="Arial" w:cs="Arial"/>
        </w:rPr>
        <w:t xml:space="preserve"> gezinnen of personen die tijdelijk ondersteuning behoeven of de</w:t>
      </w:r>
      <w:r w:rsidRPr="001521CD">
        <w:rPr>
          <w:rFonts w:ascii="Arial" w:hAnsi="Arial" w:cs="Arial"/>
        </w:rPr>
        <w:t xml:space="preserve"> toekomstige ouderen die zelf willen bepalen hoe zij zo lang mogelijk zelfstandig thuis kunnen blijven wonen, is de verwachting dat de particuliere dienstverlening in een behoefte voorziet. In 2015 wordt door verschillende gemeenten de eenvoudige huishoude</w:t>
      </w:r>
      <w:r w:rsidR="00C12D50">
        <w:rPr>
          <w:rFonts w:ascii="Arial" w:hAnsi="Arial" w:cs="Arial"/>
        </w:rPr>
        <w:t>lijke hulp uit de WMO</w:t>
      </w:r>
      <w:r w:rsidRPr="001521CD">
        <w:rPr>
          <w:rFonts w:ascii="Arial" w:hAnsi="Arial" w:cs="Arial"/>
        </w:rPr>
        <w:t xml:space="preserve"> gehaald. Cliënten die tot nu toe gewend zijn dat zij op indicatie huishoudelijke hulp van de thuiszorg krijgen, moeten vanaf 2015 zelf een oplossing zoeken. Tevens merken we vaker dat cliënten bereid zijn om op eigen kosten zorg/ hulp in te kopen. </w:t>
      </w:r>
    </w:p>
    <w:p w:rsidR="00AF0E58" w:rsidRPr="001521CD" w:rsidRDefault="000548A6" w:rsidP="00AF0E58">
      <w:pPr>
        <w:rPr>
          <w:rFonts w:ascii="Arial" w:hAnsi="Arial" w:cs="Arial"/>
          <w:b/>
        </w:rPr>
      </w:pPr>
      <w:r w:rsidRPr="001521CD">
        <w:rPr>
          <w:rFonts w:ascii="Arial" w:hAnsi="Arial" w:cs="Arial"/>
          <w:b/>
        </w:rPr>
        <w:t>2</w:t>
      </w:r>
      <w:r w:rsidR="00AF0E58" w:rsidRPr="001521CD">
        <w:rPr>
          <w:rFonts w:ascii="Arial" w:hAnsi="Arial" w:cs="Arial"/>
          <w:b/>
        </w:rPr>
        <w:t>.</w:t>
      </w:r>
      <w:r w:rsidR="009B06DB" w:rsidRPr="001521CD">
        <w:rPr>
          <w:rFonts w:ascii="Arial" w:hAnsi="Arial" w:cs="Arial"/>
          <w:b/>
        </w:rPr>
        <w:t>4</w:t>
      </w:r>
      <w:r w:rsidR="00AF0E58" w:rsidRPr="001521CD">
        <w:rPr>
          <w:rFonts w:ascii="Arial" w:hAnsi="Arial" w:cs="Arial"/>
          <w:b/>
        </w:rPr>
        <w:tab/>
        <w:t>Thema GGZ</w:t>
      </w:r>
    </w:p>
    <w:p w:rsidR="008A262E" w:rsidRDefault="00AF0E58" w:rsidP="00AF0E58">
      <w:pPr>
        <w:rPr>
          <w:rFonts w:ascii="Arial" w:hAnsi="Arial" w:cs="Arial"/>
        </w:rPr>
      </w:pPr>
      <w:r w:rsidRPr="001521CD">
        <w:rPr>
          <w:rFonts w:ascii="Arial" w:hAnsi="Arial" w:cs="Arial"/>
        </w:rPr>
        <w:t>De GGZ is momenteel sterk in beweging. De introductie van de basis GGZ in 2014 heeft geleid tot lagere omzetplafons in de specialistische GGZ. De specialistische GGZ is qua volume op termijn een krimpmarkt met een hoge specialisatiegraad. Verzekeraars en het Ministerie van VWS stellen steeds hogere eisen aan de beroepskwalificaties (</w:t>
      </w:r>
      <w:r w:rsidR="00C12D50" w:rsidRPr="001521CD">
        <w:rPr>
          <w:rFonts w:ascii="Arial" w:hAnsi="Arial" w:cs="Arial"/>
        </w:rPr>
        <w:t>hoofdbehandelaar schap</w:t>
      </w:r>
      <w:r w:rsidRPr="001521CD">
        <w:rPr>
          <w:rFonts w:ascii="Arial" w:hAnsi="Arial" w:cs="Arial"/>
        </w:rPr>
        <w:t xml:space="preserve">) en organisatie-eisen zoals transparantie (ROM, response-percentages van gemeten patiënten) en verankering in een duurzame en integrale zorgketen. </w:t>
      </w:r>
    </w:p>
    <w:p w:rsidR="00AF0E58" w:rsidRPr="001521CD" w:rsidRDefault="00AF0E58" w:rsidP="00AF0E58">
      <w:pPr>
        <w:rPr>
          <w:rFonts w:ascii="Arial" w:hAnsi="Arial" w:cs="Arial"/>
        </w:rPr>
      </w:pPr>
      <w:r w:rsidRPr="001521CD">
        <w:rPr>
          <w:rFonts w:ascii="Arial" w:hAnsi="Arial" w:cs="Arial"/>
        </w:rPr>
        <w:t>Om in de basis GGZ én specialistische GGZ actief te blijven</w:t>
      </w:r>
      <w:r w:rsidR="008A262E">
        <w:rPr>
          <w:rFonts w:ascii="Arial" w:hAnsi="Arial" w:cs="Arial"/>
        </w:rPr>
        <w:t>,</w:t>
      </w:r>
      <w:r w:rsidRPr="001521CD">
        <w:rPr>
          <w:rFonts w:ascii="Arial" w:hAnsi="Arial" w:cs="Arial"/>
        </w:rPr>
        <w:t xml:space="preserve"> is groei absoluut noodzakelijk.  De basis GGZ is het domein tussen de huisarts en de specialistische GGZ. Dit is</w:t>
      </w:r>
      <w:r w:rsidR="008A262E">
        <w:rPr>
          <w:rFonts w:ascii="Arial" w:hAnsi="Arial" w:cs="Arial"/>
        </w:rPr>
        <w:t xml:space="preserve"> weliswaar</w:t>
      </w:r>
      <w:r w:rsidRPr="001521CD">
        <w:rPr>
          <w:rFonts w:ascii="Arial" w:hAnsi="Arial" w:cs="Arial"/>
        </w:rPr>
        <w:t xml:space="preserve"> een groeimarkt, maar met inhoudelijke beperkingen en lagere prijzen. Dat brengt met zich mee dat meer cliënten moeten worden </w:t>
      </w:r>
      <w:r w:rsidR="008A262E">
        <w:rPr>
          <w:rFonts w:ascii="Arial" w:hAnsi="Arial" w:cs="Arial"/>
        </w:rPr>
        <w:t xml:space="preserve">bediend </w:t>
      </w:r>
      <w:r w:rsidRPr="001521CD">
        <w:rPr>
          <w:rFonts w:ascii="Arial" w:hAnsi="Arial" w:cs="Arial"/>
        </w:rPr>
        <w:t xml:space="preserve">voor eenzelfde omzet. Verzekeraars willen investeren in de producten van de basis GGZ. Om te groeien in de basis GGZ is regionale en lokale inbedding noodzakelijk. </w:t>
      </w:r>
    </w:p>
    <w:p w:rsidR="001608D1" w:rsidRPr="001521CD" w:rsidRDefault="001608D1" w:rsidP="00160CAA">
      <w:pPr>
        <w:spacing w:after="0"/>
        <w:rPr>
          <w:rFonts w:ascii="Arial" w:hAnsi="Arial" w:cs="Arial"/>
          <w:b/>
        </w:rPr>
      </w:pPr>
    </w:p>
    <w:p w:rsidR="00C53BDB" w:rsidRDefault="000F6525" w:rsidP="00C53BDB">
      <w:pPr>
        <w:pStyle w:val="Lijstalinea"/>
        <w:numPr>
          <w:ilvl w:val="0"/>
          <w:numId w:val="1"/>
        </w:numPr>
        <w:spacing w:after="0"/>
        <w:rPr>
          <w:rFonts w:ascii="Arial" w:hAnsi="Arial" w:cs="Arial"/>
          <w:b/>
        </w:rPr>
      </w:pPr>
      <w:r w:rsidRPr="001521CD">
        <w:rPr>
          <w:rFonts w:ascii="Arial" w:hAnsi="Arial" w:cs="Arial"/>
          <w:b/>
        </w:rPr>
        <w:t xml:space="preserve">Christelijk </w:t>
      </w:r>
      <w:r w:rsidR="008A262E" w:rsidRPr="001521CD">
        <w:rPr>
          <w:rFonts w:ascii="Arial" w:hAnsi="Arial" w:cs="Arial"/>
          <w:b/>
        </w:rPr>
        <w:t>geïnspireerde</w:t>
      </w:r>
      <w:r w:rsidRPr="001521CD">
        <w:rPr>
          <w:rFonts w:ascii="Arial" w:hAnsi="Arial" w:cs="Arial"/>
          <w:b/>
        </w:rPr>
        <w:t xml:space="preserve"> zorg</w:t>
      </w:r>
    </w:p>
    <w:p w:rsidR="00C53BDB" w:rsidRPr="00C53BDB" w:rsidRDefault="00C53BDB" w:rsidP="00C53BDB">
      <w:pPr>
        <w:pStyle w:val="Lijstalinea"/>
        <w:spacing w:after="0"/>
        <w:ind w:left="0"/>
        <w:rPr>
          <w:rFonts w:ascii="Arial" w:hAnsi="Arial" w:cs="Arial"/>
        </w:rPr>
      </w:pPr>
    </w:p>
    <w:p w:rsidR="00C53BDB" w:rsidRPr="00C53BDB" w:rsidRDefault="00C53BDB" w:rsidP="00C53BDB">
      <w:pPr>
        <w:pStyle w:val="Lijstalinea"/>
        <w:spacing w:after="0"/>
        <w:ind w:left="0"/>
        <w:rPr>
          <w:rFonts w:ascii="Arial" w:hAnsi="Arial" w:cs="Arial"/>
        </w:rPr>
      </w:pPr>
      <w:r w:rsidRPr="00C53BDB">
        <w:rPr>
          <w:rFonts w:ascii="Arial" w:hAnsi="Arial" w:cs="Arial"/>
        </w:rPr>
        <w:t>Als we spreken</w:t>
      </w:r>
      <w:r>
        <w:rPr>
          <w:rFonts w:ascii="Arial" w:hAnsi="Arial" w:cs="Arial"/>
        </w:rPr>
        <w:t xml:space="preserve"> over christelijke geïnspireerde zorg, moeten we een drieslag maken. We moeten eerst formuleren wat het christelijk geloof inhoudt. Daarbinnen moeten we zoeken naar het ankerpunt voor de zorgverlening. Pas dan krijgen we een christelijk zicht op de professionaliteit van de zorgverlening. </w:t>
      </w:r>
    </w:p>
    <w:p w:rsidR="00C53BDB" w:rsidRPr="003753E2" w:rsidRDefault="00C53BDB" w:rsidP="00C53BDB">
      <w:pPr>
        <w:spacing w:after="0" w:line="240" w:lineRule="auto"/>
      </w:pPr>
    </w:p>
    <w:tbl>
      <w:tblPr>
        <w:tblStyle w:val="Tabelraster"/>
        <w:tblW w:w="0" w:type="auto"/>
        <w:tblLook w:val="04A0" w:firstRow="1" w:lastRow="0" w:firstColumn="1" w:lastColumn="0" w:noHBand="0" w:noVBand="1"/>
      </w:tblPr>
      <w:tblGrid>
        <w:gridCol w:w="9062"/>
      </w:tblGrid>
      <w:tr w:rsidR="00C53BDB" w:rsidTr="00223A01">
        <w:tc>
          <w:tcPr>
            <w:tcW w:w="9212" w:type="dxa"/>
          </w:tcPr>
          <w:p w:rsidR="00C53BDB" w:rsidRPr="006369B0" w:rsidRDefault="00C53BDB" w:rsidP="00223A01">
            <w:pPr>
              <w:rPr>
                <w:sz w:val="22"/>
                <w:szCs w:val="22"/>
              </w:rPr>
            </w:pPr>
          </w:p>
          <w:p w:rsidR="00C53BDB" w:rsidRPr="003753E2" w:rsidRDefault="00C53BDB" w:rsidP="00223A01">
            <w:pPr>
              <w:rPr>
                <w:i/>
                <w:sz w:val="22"/>
                <w:szCs w:val="22"/>
              </w:rPr>
            </w:pPr>
            <w:r w:rsidRPr="003753E2">
              <w:rPr>
                <w:i/>
                <w:sz w:val="22"/>
                <w:szCs w:val="22"/>
              </w:rPr>
              <w:t>Christelijk geloof</w:t>
            </w:r>
          </w:p>
          <w:p w:rsidR="00C53BDB" w:rsidRPr="003753E2" w:rsidRDefault="00C53BDB" w:rsidP="00223A01">
            <w:pPr>
              <w:rPr>
                <w:sz w:val="22"/>
                <w:szCs w:val="22"/>
              </w:rPr>
            </w:pPr>
            <w:r w:rsidRPr="003753E2">
              <w:rPr>
                <w:sz w:val="22"/>
                <w:szCs w:val="22"/>
              </w:rPr>
              <w:t>Het christelijk geloof is een relatie die zich gebonden weet aan de Bijbel en zich richt door Jezus Christus op God de Vader.</w:t>
            </w:r>
          </w:p>
          <w:p w:rsidR="00C53BDB" w:rsidRPr="003753E2" w:rsidRDefault="00C53BDB" w:rsidP="00223A01">
            <w:pPr>
              <w:rPr>
                <w:sz w:val="22"/>
                <w:szCs w:val="22"/>
              </w:rPr>
            </w:pPr>
            <w:r w:rsidRPr="003753E2">
              <w:rPr>
                <w:sz w:val="22"/>
                <w:szCs w:val="22"/>
              </w:rPr>
              <w:t xml:space="preserve">De inhoud van de Bijbelse openbaring is Gods scheppingswerk </w:t>
            </w:r>
            <w:r w:rsidRPr="003753E2">
              <w:rPr>
                <w:i/>
                <w:sz w:val="22"/>
                <w:szCs w:val="22"/>
              </w:rPr>
              <w:t xml:space="preserve">ex </w:t>
            </w:r>
            <w:proofErr w:type="spellStart"/>
            <w:r w:rsidRPr="003753E2">
              <w:rPr>
                <w:i/>
                <w:sz w:val="22"/>
                <w:szCs w:val="22"/>
              </w:rPr>
              <w:t>nihilo</w:t>
            </w:r>
            <w:proofErr w:type="spellEnd"/>
            <w:r w:rsidRPr="003753E2">
              <w:rPr>
                <w:sz w:val="22"/>
                <w:szCs w:val="22"/>
              </w:rPr>
              <w:t>, Gods verbond met Abraham en Gods verzoening in Jezus Christus, Zijn Zoon.</w:t>
            </w:r>
          </w:p>
          <w:p w:rsidR="00C53BDB" w:rsidRDefault="00C53BDB" w:rsidP="00223A01">
            <w:pPr>
              <w:rPr>
                <w:sz w:val="22"/>
                <w:szCs w:val="22"/>
              </w:rPr>
            </w:pPr>
            <w:r w:rsidRPr="003753E2">
              <w:rPr>
                <w:sz w:val="22"/>
                <w:szCs w:val="22"/>
              </w:rPr>
              <w:t>Aan deze waarheid ontspringt het verantwoord handelen van het christelijk ethos tot de wederkomst van Jezus Christus.</w:t>
            </w:r>
          </w:p>
          <w:p w:rsidR="00C53BDB" w:rsidRPr="003753E2" w:rsidRDefault="00C53BDB" w:rsidP="00223A01">
            <w:pPr>
              <w:rPr>
                <w:sz w:val="22"/>
                <w:szCs w:val="22"/>
              </w:rPr>
            </w:pPr>
          </w:p>
          <w:p w:rsidR="00C53BDB" w:rsidRPr="003753E2" w:rsidRDefault="00C53BDB" w:rsidP="00223A01">
            <w:pPr>
              <w:rPr>
                <w:sz w:val="22"/>
                <w:szCs w:val="22"/>
              </w:rPr>
            </w:pPr>
            <w:r w:rsidRPr="003753E2">
              <w:rPr>
                <w:i/>
                <w:sz w:val="22"/>
                <w:szCs w:val="22"/>
              </w:rPr>
              <w:lastRenderedPageBreak/>
              <w:t>Christelijke barmhartigheid</w:t>
            </w:r>
          </w:p>
          <w:p w:rsidR="00C53BDB" w:rsidRPr="003753E2" w:rsidRDefault="00C53BDB" w:rsidP="00223A01">
            <w:pPr>
              <w:rPr>
                <w:sz w:val="22"/>
                <w:szCs w:val="22"/>
              </w:rPr>
            </w:pPr>
            <w:r w:rsidRPr="003753E2">
              <w:rPr>
                <w:sz w:val="22"/>
                <w:szCs w:val="22"/>
              </w:rPr>
              <w:t>Christelijk geloof werkt door de liefde.</w:t>
            </w:r>
            <w:r w:rsidRPr="003753E2">
              <w:rPr>
                <w:rStyle w:val="Voetnootmarkering"/>
                <w:sz w:val="22"/>
                <w:szCs w:val="22"/>
              </w:rPr>
              <w:footnoteReference w:id="1"/>
            </w:r>
            <w:r w:rsidRPr="003753E2">
              <w:rPr>
                <w:sz w:val="22"/>
                <w:szCs w:val="22"/>
              </w:rPr>
              <w:t xml:space="preserve"> Waar liefde in praktijk wordt gebracht, ontstaan de zogenoemde ‘werken van barmhartigheid’. Daarbinnen valt de zorg en aandacht voor medemensen. Jezus zegt dat de werken van barmhartigheid ons eeuwig wel of wee bepalen.</w:t>
            </w:r>
            <w:r w:rsidRPr="003753E2">
              <w:rPr>
                <w:rStyle w:val="Voetnootmarkering"/>
                <w:sz w:val="22"/>
                <w:szCs w:val="22"/>
              </w:rPr>
              <w:footnoteReference w:id="2"/>
            </w:r>
            <w:r w:rsidRPr="003753E2">
              <w:rPr>
                <w:sz w:val="22"/>
                <w:szCs w:val="22"/>
              </w:rPr>
              <w:t xml:space="preserve"> In Lukas 7 laat Johannes de Doper vanuit de gevangenis</w:t>
            </w:r>
            <w:r w:rsidR="0034557E" w:rsidRPr="003753E2">
              <w:rPr>
                <w:lang w:val="en-US"/>
              </w:rPr>
              <w:fldChar w:fldCharType="begin"/>
            </w:r>
            <w:r w:rsidRPr="003753E2">
              <w:rPr>
                <w:sz w:val="22"/>
                <w:szCs w:val="22"/>
              </w:rPr>
              <w:instrText xml:space="preserve"> TC \f 1 "Johannes de Doper</w:instrText>
            </w:r>
            <w:r w:rsidR="0034557E" w:rsidRPr="003753E2">
              <w:rPr>
                <w:lang w:val="en-US"/>
              </w:rPr>
              <w:fldChar w:fldCharType="end"/>
            </w:r>
            <w:r w:rsidRPr="003753E2">
              <w:rPr>
                <w:sz w:val="22"/>
                <w:szCs w:val="22"/>
              </w:rPr>
              <w:t xml:space="preserve"> twee leerlingen naar Jezus gaan. Jezus geeft hun de opdracht aan Johannes door te geven </w:t>
            </w:r>
            <w:r w:rsidRPr="003753E2">
              <w:rPr>
                <w:i/>
                <w:sz w:val="22"/>
                <w:szCs w:val="22"/>
              </w:rPr>
              <w:t>wat zij horen en zien</w:t>
            </w:r>
            <w:r w:rsidRPr="003753E2">
              <w:rPr>
                <w:sz w:val="22"/>
                <w:szCs w:val="22"/>
              </w:rPr>
              <w:t>: de werken van barmhartigheid en dat aan armen het Evangelie wordt verkondigd ... .</w:t>
            </w:r>
            <w:r w:rsidRPr="003753E2">
              <w:rPr>
                <w:rStyle w:val="Voetnootmarkering"/>
                <w:sz w:val="22"/>
                <w:szCs w:val="22"/>
              </w:rPr>
              <w:footnoteReference w:id="3"/>
            </w:r>
          </w:p>
          <w:p w:rsidR="00C53BDB" w:rsidRPr="003753E2" w:rsidRDefault="00C53BDB" w:rsidP="00223A01">
            <w:pPr>
              <w:rPr>
                <w:sz w:val="22"/>
                <w:szCs w:val="22"/>
              </w:rPr>
            </w:pPr>
            <w:r w:rsidRPr="003753E2">
              <w:rPr>
                <w:sz w:val="22"/>
                <w:szCs w:val="22"/>
              </w:rPr>
              <w:t xml:space="preserve">Dit antwoord aan Johannes de Doper over de werken van barmhartigheid doet ons denken aan wat Jezus zegt over </w:t>
            </w:r>
            <w:r w:rsidRPr="003753E2">
              <w:rPr>
                <w:i/>
                <w:sz w:val="22"/>
                <w:szCs w:val="22"/>
              </w:rPr>
              <w:t>het laatste oordeel</w:t>
            </w:r>
            <w:r w:rsidR="0034557E" w:rsidRPr="003753E2">
              <w:rPr>
                <w:lang w:val="en-US"/>
              </w:rPr>
              <w:fldChar w:fldCharType="begin"/>
            </w:r>
            <w:r w:rsidRPr="003753E2">
              <w:rPr>
                <w:sz w:val="22"/>
                <w:szCs w:val="22"/>
                <w:u w:val="single"/>
              </w:rPr>
              <w:instrText xml:space="preserve"> TC \f 2 "laatste oordeel</w:instrText>
            </w:r>
            <w:r w:rsidR="0034557E" w:rsidRPr="003753E2">
              <w:rPr>
                <w:lang w:val="en-US"/>
              </w:rPr>
              <w:fldChar w:fldCharType="end"/>
            </w:r>
            <w:r w:rsidRPr="003753E2">
              <w:rPr>
                <w:sz w:val="22"/>
                <w:szCs w:val="22"/>
              </w:rPr>
              <w:t xml:space="preserve">. Straks gaat het </w:t>
            </w:r>
            <w:r>
              <w:rPr>
                <w:sz w:val="22"/>
                <w:szCs w:val="22"/>
              </w:rPr>
              <w:t xml:space="preserve">dus </w:t>
            </w:r>
            <w:r w:rsidRPr="003753E2">
              <w:rPr>
                <w:sz w:val="22"/>
                <w:szCs w:val="22"/>
              </w:rPr>
              <w:t>niet over de vraag van welke kerk of geloofsgroep wij lid zijn geweest, maar of ons leven is gekenmerkt door de werken van barmhartigheid. En dát laat Jezus ook aan Johannes vertellen. Dus:</w:t>
            </w:r>
          </w:p>
          <w:p w:rsidR="00C53BDB" w:rsidRPr="003753E2" w:rsidRDefault="00C53BDB" w:rsidP="00223A01">
            <w:pPr>
              <w:rPr>
                <w:sz w:val="22"/>
                <w:szCs w:val="22"/>
              </w:rPr>
            </w:pPr>
          </w:p>
          <w:p w:rsidR="00C53BDB" w:rsidRPr="003753E2" w:rsidRDefault="00C53BDB" w:rsidP="00C53BDB">
            <w:pPr>
              <w:numPr>
                <w:ilvl w:val="0"/>
                <w:numId w:val="7"/>
              </w:numPr>
              <w:rPr>
                <w:sz w:val="22"/>
                <w:szCs w:val="22"/>
              </w:rPr>
            </w:pPr>
            <w:r w:rsidRPr="003753E2">
              <w:rPr>
                <w:sz w:val="22"/>
                <w:szCs w:val="22"/>
              </w:rPr>
              <w:t>Om het Evangelie van Jezus Christus te kú</w:t>
            </w:r>
            <w:r>
              <w:rPr>
                <w:sz w:val="22"/>
                <w:szCs w:val="22"/>
              </w:rPr>
              <w:t>n</w:t>
            </w:r>
            <w:r w:rsidRPr="003753E2">
              <w:rPr>
                <w:sz w:val="22"/>
                <w:szCs w:val="22"/>
              </w:rPr>
              <w:t>nen uitdrag</w:t>
            </w:r>
            <w:r w:rsidR="001901CE">
              <w:rPr>
                <w:sz w:val="22"/>
                <w:szCs w:val="22"/>
              </w:rPr>
              <w:t>en</w:t>
            </w:r>
            <w:r w:rsidR="00D753E7">
              <w:rPr>
                <w:sz w:val="22"/>
                <w:szCs w:val="22"/>
              </w:rPr>
              <w:t xml:space="preserve"> </w:t>
            </w:r>
            <w:r w:rsidRPr="003753E2">
              <w:rPr>
                <w:sz w:val="22"/>
                <w:szCs w:val="22"/>
              </w:rPr>
              <w:t xml:space="preserve">zijn gelijktijdig de werken van barmhartigheid </w:t>
            </w:r>
            <w:r w:rsidRPr="00640C6B">
              <w:rPr>
                <w:sz w:val="20"/>
                <w:szCs w:val="22"/>
              </w:rPr>
              <w:t>(= praktijk geworden liefde)</w:t>
            </w:r>
            <w:r w:rsidRPr="003753E2">
              <w:rPr>
                <w:sz w:val="22"/>
                <w:szCs w:val="22"/>
              </w:rPr>
              <w:t xml:space="preserve"> noodzakelijk.</w:t>
            </w:r>
          </w:p>
          <w:p w:rsidR="00C53BDB" w:rsidRPr="003753E2" w:rsidRDefault="00C53BDB" w:rsidP="00C53BDB">
            <w:pPr>
              <w:numPr>
                <w:ilvl w:val="0"/>
                <w:numId w:val="7"/>
              </w:numPr>
              <w:rPr>
                <w:sz w:val="22"/>
                <w:szCs w:val="22"/>
              </w:rPr>
            </w:pPr>
            <w:r w:rsidRPr="003753E2">
              <w:rPr>
                <w:sz w:val="22"/>
                <w:szCs w:val="22"/>
              </w:rPr>
              <w:t>Én waar dit Evangelie van Jezus Christus het hart van Zijn volgelingen vervult,</w:t>
            </w:r>
            <w:r w:rsidRPr="003753E2">
              <w:rPr>
                <w:rStyle w:val="Voetnootmarkering"/>
                <w:sz w:val="22"/>
                <w:szCs w:val="22"/>
              </w:rPr>
              <w:footnoteReference w:id="4"/>
            </w:r>
            <w:r w:rsidRPr="003753E2">
              <w:rPr>
                <w:sz w:val="22"/>
                <w:szCs w:val="22"/>
              </w:rPr>
              <w:t xml:space="preserve"> waar het christelijk geloof – dat door de liefde werkt – functioneert, daar kan het niet anders of het leven wordt gekenmerkt door de werken van barmhartigheid!</w:t>
            </w:r>
          </w:p>
          <w:p w:rsidR="00C53BDB" w:rsidRPr="003753E2" w:rsidRDefault="00C53BDB" w:rsidP="00223A01">
            <w:pPr>
              <w:rPr>
                <w:sz w:val="22"/>
                <w:szCs w:val="22"/>
              </w:rPr>
            </w:pPr>
          </w:p>
          <w:p w:rsidR="00C53BDB" w:rsidRPr="003753E2" w:rsidRDefault="00C53BDB" w:rsidP="00223A01">
            <w:pPr>
              <w:rPr>
                <w:sz w:val="22"/>
                <w:szCs w:val="22"/>
              </w:rPr>
            </w:pPr>
            <w:r>
              <w:rPr>
                <w:i/>
                <w:sz w:val="22"/>
                <w:szCs w:val="22"/>
              </w:rPr>
              <w:t>Christelijke professionaliteit</w:t>
            </w:r>
          </w:p>
          <w:p w:rsidR="00C53BDB" w:rsidRDefault="00C53BDB" w:rsidP="00223A01">
            <w:pPr>
              <w:rPr>
                <w:sz w:val="22"/>
                <w:szCs w:val="22"/>
              </w:rPr>
            </w:pPr>
            <w:r>
              <w:rPr>
                <w:sz w:val="22"/>
                <w:szCs w:val="22"/>
              </w:rPr>
              <w:t xml:space="preserve">Met de Bijbelse gegevens over geloof en barmhartigheid </w:t>
            </w:r>
            <w:r w:rsidRPr="003753E2">
              <w:rPr>
                <w:sz w:val="22"/>
                <w:szCs w:val="22"/>
              </w:rPr>
              <w:t>is de cirkel rond.</w:t>
            </w:r>
            <w:r>
              <w:rPr>
                <w:sz w:val="22"/>
                <w:szCs w:val="22"/>
              </w:rPr>
              <w:t xml:space="preserve"> Het gaat om de hele mens: </w:t>
            </w:r>
            <w:r w:rsidRPr="007229CF">
              <w:rPr>
                <w:rFonts w:eastAsia="Calibri"/>
                <w:sz w:val="22"/>
                <w:szCs w:val="22"/>
              </w:rPr>
              <w:t xml:space="preserve">lichamelijk, psychisch/emotioneel, </w:t>
            </w:r>
            <w:r>
              <w:rPr>
                <w:sz w:val="22"/>
                <w:szCs w:val="22"/>
              </w:rPr>
              <w:t xml:space="preserve">sociaal en spiritueel/geestelijk. We noemen dit een </w:t>
            </w:r>
            <w:r>
              <w:rPr>
                <w:i/>
                <w:sz w:val="22"/>
                <w:szCs w:val="22"/>
              </w:rPr>
              <w:t>holistische</w:t>
            </w:r>
            <w:r>
              <w:rPr>
                <w:sz w:val="22"/>
                <w:szCs w:val="22"/>
              </w:rPr>
              <w:t xml:space="preserve"> benadering:</w:t>
            </w:r>
            <w:r w:rsidRPr="00A10931">
              <w:t xml:space="preserve"> </w:t>
            </w:r>
            <w:r>
              <w:t>z</w:t>
            </w:r>
            <w:r w:rsidRPr="00A10931">
              <w:rPr>
                <w:sz w:val="22"/>
                <w:szCs w:val="22"/>
              </w:rPr>
              <w:t xml:space="preserve">org voor heel de mens </w:t>
            </w:r>
            <w:r w:rsidRPr="00640C6B">
              <w:rPr>
                <w:sz w:val="20"/>
                <w:szCs w:val="22"/>
              </w:rPr>
              <w:t>(holistisch)</w:t>
            </w:r>
            <w:r w:rsidRPr="00A10931">
              <w:rPr>
                <w:sz w:val="22"/>
                <w:szCs w:val="22"/>
              </w:rPr>
              <w:t xml:space="preserve"> vereist ook </w:t>
            </w:r>
            <w:r w:rsidRPr="00640C6B">
              <w:rPr>
                <w:sz w:val="20"/>
                <w:szCs w:val="22"/>
              </w:rPr>
              <w:t>(integrale)</w:t>
            </w:r>
            <w:r w:rsidRPr="00A10931">
              <w:rPr>
                <w:sz w:val="22"/>
                <w:szCs w:val="22"/>
              </w:rPr>
              <w:t xml:space="preserve"> zorg door heel de mens</w:t>
            </w:r>
            <w:r>
              <w:rPr>
                <w:sz w:val="22"/>
                <w:szCs w:val="22"/>
              </w:rPr>
              <w:t>.</w:t>
            </w:r>
          </w:p>
          <w:p w:rsidR="00C53BDB" w:rsidRDefault="00C53BDB" w:rsidP="00223A01">
            <w:pPr>
              <w:rPr>
                <w:sz w:val="22"/>
                <w:szCs w:val="22"/>
              </w:rPr>
            </w:pPr>
            <w:r>
              <w:rPr>
                <w:sz w:val="22"/>
                <w:szCs w:val="22"/>
              </w:rPr>
              <w:t xml:space="preserve">Zorg- en dienstverlening is een professie </w:t>
            </w:r>
            <w:r w:rsidRPr="00640C6B">
              <w:rPr>
                <w:sz w:val="20"/>
                <w:szCs w:val="22"/>
              </w:rPr>
              <w:t xml:space="preserve">(Latijn </w:t>
            </w:r>
            <w:proofErr w:type="spellStart"/>
            <w:r w:rsidRPr="00640C6B">
              <w:rPr>
                <w:i/>
                <w:sz w:val="20"/>
                <w:szCs w:val="22"/>
              </w:rPr>
              <w:t>professio</w:t>
            </w:r>
            <w:proofErr w:type="spellEnd"/>
            <w:r w:rsidRPr="00640C6B">
              <w:rPr>
                <w:sz w:val="20"/>
                <w:szCs w:val="22"/>
              </w:rPr>
              <w:t xml:space="preserve"> = openlijke verklaring, belijdenis)</w:t>
            </w:r>
            <w:r w:rsidRPr="00640C6B">
              <w:rPr>
                <w:sz w:val="22"/>
                <w:szCs w:val="22"/>
              </w:rPr>
              <w:t>, maar</w:t>
            </w:r>
          </w:p>
          <w:p w:rsidR="00C53BDB" w:rsidRDefault="00C53BDB" w:rsidP="00C53BDB">
            <w:pPr>
              <w:numPr>
                <w:ilvl w:val="0"/>
                <w:numId w:val="8"/>
              </w:numPr>
              <w:rPr>
                <w:sz w:val="22"/>
                <w:szCs w:val="22"/>
              </w:rPr>
            </w:pPr>
            <w:r>
              <w:rPr>
                <w:sz w:val="22"/>
                <w:szCs w:val="22"/>
              </w:rPr>
              <w:t xml:space="preserve">de vakkennis verliest nimmer de ‘hartstocht’ van de amateur </w:t>
            </w:r>
            <w:r w:rsidRPr="003A0EF8">
              <w:rPr>
                <w:sz w:val="20"/>
                <w:szCs w:val="22"/>
              </w:rPr>
              <w:t>(</w:t>
            </w:r>
            <w:r>
              <w:rPr>
                <w:sz w:val="20"/>
                <w:szCs w:val="22"/>
              </w:rPr>
              <w:t xml:space="preserve">Latijn </w:t>
            </w:r>
            <w:proofErr w:type="spellStart"/>
            <w:r>
              <w:rPr>
                <w:i/>
                <w:sz w:val="20"/>
                <w:szCs w:val="22"/>
              </w:rPr>
              <w:t>amare</w:t>
            </w:r>
            <w:proofErr w:type="spellEnd"/>
            <w:r>
              <w:rPr>
                <w:sz w:val="20"/>
                <w:szCs w:val="22"/>
              </w:rPr>
              <w:t xml:space="preserve"> = beminnen, iets voor je genoegen doen</w:t>
            </w:r>
            <w:r w:rsidRPr="003A0EF8">
              <w:rPr>
                <w:sz w:val="20"/>
                <w:szCs w:val="22"/>
              </w:rPr>
              <w:t>)</w:t>
            </w:r>
          </w:p>
          <w:p w:rsidR="00C53BDB" w:rsidRDefault="00C53BDB" w:rsidP="00C53BDB">
            <w:pPr>
              <w:numPr>
                <w:ilvl w:val="0"/>
                <w:numId w:val="8"/>
              </w:numPr>
              <w:rPr>
                <w:sz w:val="22"/>
                <w:szCs w:val="22"/>
              </w:rPr>
            </w:pPr>
            <w:r>
              <w:rPr>
                <w:sz w:val="22"/>
                <w:szCs w:val="22"/>
              </w:rPr>
              <w:t>ze is geen vorm van</w:t>
            </w:r>
            <w:r w:rsidRPr="003753E2">
              <w:rPr>
                <w:sz w:val="22"/>
                <w:szCs w:val="22"/>
              </w:rPr>
              <w:t xml:space="preserve"> koppelverkoop </w:t>
            </w:r>
            <w:r w:rsidRPr="00640C6B">
              <w:rPr>
                <w:sz w:val="20"/>
                <w:szCs w:val="22"/>
              </w:rPr>
              <w:t>(evangelisatie én hulpverlening)</w:t>
            </w:r>
          </w:p>
          <w:p w:rsidR="00C53BDB" w:rsidRDefault="00C53BDB" w:rsidP="00C53BDB">
            <w:pPr>
              <w:numPr>
                <w:ilvl w:val="0"/>
                <w:numId w:val="8"/>
              </w:numPr>
              <w:rPr>
                <w:sz w:val="22"/>
                <w:szCs w:val="22"/>
              </w:rPr>
            </w:pPr>
            <w:r>
              <w:rPr>
                <w:sz w:val="22"/>
                <w:szCs w:val="22"/>
              </w:rPr>
              <w:t>ze is</w:t>
            </w:r>
            <w:r w:rsidRPr="003753E2">
              <w:rPr>
                <w:sz w:val="22"/>
                <w:szCs w:val="22"/>
              </w:rPr>
              <w:t xml:space="preserve"> </w:t>
            </w:r>
            <w:r>
              <w:rPr>
                <w:sz w:val="22"/>
                <w:szCs w:val="22"/>
              </w:rPr>
              <w:t>niet</w:t>
            </w:r>
            <w:r w:rsidRPr="003753E2">
              <w:rPr>
                <w:sz w:val="22"/>
                <w:szCs w:val="22"/>
              </w:rPr>
              <w:t xml:space="preserve"> kleurloos</w:t>
            </w:r>
            <w:r>
              <w:rPr>
                <w:sz w:val="22"/>
                <w:szCs w:val="22"/>
              </w:rPr>
              <w:t xml:space="preserve"> of</w:t>
            </w:r>
            <w:r w:rsidRPr="003753E2">
              <w:rPr>
                <w:sz w:val="22"/>
                <w:szCs w:val="22"/>
              </w:rPr>
              <w:t xml:space="preserve"> anoniem </w:t>
            </w:r>
            <w:r w:rsidRPr="00640C6B">
              <w:rPr>
                <w:sz w:val="20"/>
                <w:szCs w:val="22"/>
              </w:rPr>
              <w:t xml:space="preserve">(Grieks </w:t>
            </w:r>
            <w:proofErr w:type="spellStart"/>
            <w:r w:rsidRPr="00640C6B">
              <w:rPr>
                <w:i/>
                <w:sz w:val="20"/>
                <w:szCs w:val="22"/>
              </w:rPr>
              <w:t>anónumos</w:t>
            </w:r>
            <w:proofErr w:type="spellEnd"/>
            <w:r w:rsidRPr="00640C6B">
              <w:rPr>
                <w:sz w:val="20"/>
                <w:szCs w:val="22"/>
              </w:rPr>
              <w:t xml:space="preserve"> = zonder naam)</w:t>
            </w:r>
          </w:p>
          <w:p w:rsidR="00C53BDB" w:rsidRDefault="00C53BDB" w:rsidP="00C53BDB">
            <w:pPr>
              <w:numPr>
                <w:ilvl w:val="0"/>
                <w:numId w:val="8"/>
              </w:numPr>
              <w:rPr>
                <w:sz w:val="22"/>
                <w:szCs w:val="22"/>
              </w:rPr>
            </w:pPr>
            <w:r>
              <w:rPr>
                <w:sz w:val="22"/>
                <w:szCs w:val="22"/>
              </w:rPr>
              <w:t>ze</w:t>
            </w:r>
            <w:r w:rsidRPr="003753E2">
              <w:rPr>
                <w:sz w:val="22"/>
                <w:szCs w:val="22"/>
              </w:rPr>
              <w:t xml:space="preserve"> </w:t>
            </w:r>
            <w:r>
              <w:rPr>
                <w:sz w:val="22"/>
                <w:szCs w:val="22"/>
              </w:rPr>
              <w:t>wordt niet</w:t>
            </w:r>
            <w:r w:rsidRPr="003753E2">
              <w:rPr>
                <w:sz w:val="22"/>
                <w:szCs w:val="22"/>
              </w:rPr>
              <w:t xml:space="preserve"> incognito </w:t>
            </w:r>
            <w:r w:rsidRPr="00640C6B">
              <w:rPr>
                <w:sz w:val="20"/>
                <w:szCs w:val="22"/>
              </w:rPr>
              <w:t xml:space="preserve">(Latijn </w:t>
            </w:r>
            <w:proofErr w:type="spellStart"/>
            <w:r w:rsidRPr="00640C6B">
              <w:rPr>
                <w:i/>
                <w:sz w:val="20"/>
                <w:szCs w:val="22"/>
              </w:rPr>
              <w:t>incognitus</w:t>
            </w:r>
            <w:proofErr w:type="spellEnd"/>
            <w:r w:rsidRPr="00640C6B">
              <w:rPr>
                <w:sz w:val="20"/>
                <w:szCs w:val="22"/>
              </w:rPr>
              <w:t xml:space="preserve"> = onbekend, onder een schuilgestalte, zonder mijn ware naam of kwaliteit prijs te geven)</w:t>
            </w:r>
            <w:r w:rsidRPr="003753E2">
              <w:rPr>
                <w:sz w:val="22"/>
                <w:szCs w:val="22"/>
              </w:rPr>
              <w:t xml:space="preserve"> </w:t>
            </w:r>
            <w:r>
              <w:rPr>
                <w:sz w:val="22"/>
                <w:szCs w:val="22"/>
              </w:rPr>
              <w:t>verricht.</w:t>
            </w:r>
          </w:p>
          <w:p w:rsidR="00C53BDB" w:rsidRPr="003753E2" w:rsidRDefault="00C53BDB" w:rsidP="00223A01">
            <w:pPr>
              <w:rPr>
                <w:sz w:val="22"/>
                <w:szCs w:val="22"/>
              </w:rPr>
            </w:pPr>
            <w:r>
              <w:rPr>
                <w:sz w:val="22"/>
                <w:szCs w:val="22"/>
              </w:rPr>
              <w:t>P</w:t>
            </w:r>
            <w:r w:rsidRPr="003753E2">
              <w:rPr>
                <w:sz w:val="22"/>
                <w:szCs w:val="22"/>
              </w:rPr>
              <w:t>rofessionele zorg</w:t>
            </w:r>
            <w:r>
              <w:rPr>
                <w:sz w:val="22"/>
                <w:szCs w:val="22"/>
              </w:rPr>
              <w:t xml:space="preserve"> willen christenen </w:t>
            </w:r>
            <w:r w:rsidRPr="003753E2">
              <w:rPr>
                <w:sz w:val="22"/>
                <w:szCs w:val="22"/>
              </w:rPr>
              <w:t>herkenbaar</w:t>
            </w:r>
            <w:r>
              <w:rPr>
                <w:sz w:val="22"/>
                <w:szCs w:val="22"/>
              </w:rPr>
              <w:t xml:space="preserve"> praktiseren</w:t>
            </w:r>
            <w:r w:rsidRPr="007122C3">
              <w:rPr>
                <w:sz w:val="22"/>
                <w:szCs w:val="22"/>
              </w:rPr>
              <w:t xml:space="preserve"> vanuit het hart</w:t>
            </w:r>
            <w:r>
              <w:rPr>
                <w:sz w:val="22"/>
                <w:szCs w:val="22"/>
              </w:rPr>
              <w:t xml:space="preserve"> gedreven door de liefde van Christus </w:t>
            </w:r>
            <w:r w:rsidRPr="007122C3">
              <w:rPr>
                <w:sz w:val="20"/>
                <w:szCs w:val="22"/>
              </w:rPr>
              <w:t>(</w:t>
            </w:r>
            <w:r>
              <w:rPr>
                <w:i/>
                <w:sz w:val="20"/>
                <w:szCs w:val="22"/>
              </w:rPr>
              <w:t xml:space="preserve">caritas Christi </w:t>
            </w:r>
            <w:proofErr w:type="spellStart"/>
            <w:r>
              <w:rPr>
                <w:i/>
                <w:sz w:val="20"/>
                <w:szCs w:val="22"/>
              </w:rPr>
              <w:t>urget</w:t>
            </w:r>
            <w:proofErr w:type="spellEnd"/>
            <w:r>
              <w:rPr>
                <w:i/>
                <w:sz w:val="20"/>
                <w:szCs w:val="22"/>
              </w:rPr>
              <w:t xml:space="preserve"> </w:t>
            </w:r>
            <w:proofErr w:type="spellStart"/>
            <w:r>
              <w:rPr>
                <w:i/>
                <w:sz w:val="20"/>
                <w:szCs w:val="22"/>
              </w:rPr>
              <w:t>nos</w:t>
            </w:r>
            <w:proofErr w:type="spellEnd"/>
            <w:r w:rsidRPr="007122C3">
              <w:rPr>
                <w:sz w:val="20"/>
                <w:szCs w:val="22"/>
              </w:rPr>
              <w:t>)</w:t>
            </w:r>
            <w:r>
              <w:rPr>
                <w:rStyle w:val="Voetnootmarkering"/>
                <w:szCs w:val="22"/>
              </w:rPr>
              <w:footnoteReference w:id="5"/>
            </w:r>
            <w:r>
              <w:rPr>
                <w:sz w:val="22"/>
                <w:szCs w:val="22"/>
              </w:rPr>
              <w:t xml:space="preserve"> en b</w:t>
            </w:r>
            <w:r w:rsidRPr="003753E2">
              <w:rPr>
                <w:sz w:val="22"/>
                <w:szCs w:val="22"/>
              </w:rPr>
              <w:t xml:space="preserve">ereid tot verantwoording over de hoop die in </w:t>
            </w:r>
            <w:r>
              <w:rPr>
                <w:sz w:val="22"/>
                <w:szCs w:val="22"/>
              </w:rPr>
              <w:t>hen</w:t>
            </w:r>
            <w:r w:rsidRPr="003753E2">
              <w:rPr>
                <w:sz w:val="22"/>
                <w:szCs w:val="22"/>
              </w:rPr>
              <w:t xml:space="preserve"> is.</w:t>
            </w:r>
            <w:r>
              <w:rPr>
                <w:rStyle w:val="Voetnootmarkering"/>
                <w:sz w:val="22"/>
                <w:szCs w:val="22"/>
              </w:rPr>
              <w:footnoteReference w:id="6"/>
            </w:r>
          </w:p>
          <w:p w:rsidR="00C53BDB" w:rsidRDefault="00C53BDB" w:rsidP="00223A01">
            <w:pPr>
              <w:rPr>
                <w:sz w:val="22"/>
                <w:szCs w:val="22"/>
              </w:rPr>
            </w:pPr>
          </w:p>
        </w:tc>
      </w:tr>
    </w:tbl>
    <w:p w:rsidR="00EB738E" w:rsidRDefault="00EB738E" w:rsidP="00C53BDB">
      <w:pPr>
        <w:spacing w:after="0" w:line="240" w:lineRule="auto"/>
      </w:pPr>
    </w:p>
    <w:p w:rsidR="00EB738E" w:rsidRPr="00475A65" w:rsidRDefault="00EB738E" w:rsidP="00C53BDB">
      <w:pPr>
        <w:spacing w:after="0" w:line="240" w:lineRule="auto"/>
        <w:rPr>
          <w:rFonts w:ascii="Arial" w:hAnsi="Arial" w:cs="Arial"/>
        </w:rPr>
      </w:pPr>
      <w:r w:rsidRPr="00475A65">
        <w:rPr>
          <w:rFonts w:ascii="Arial" w:hAnsi="Arial" w:cs="Arial"/>
        </w:rPr>
        <w:t>Begrippen als eigen regie, empowerment en dergelijke krijgen een andere kleur voor mensen die niet in staat zijn zichzelf te redden en die behoefte hebben aan metgezellen die naast hen staan in hun kwetsbaarheid.</w:t>
      </w:r>
    </w:p>
    <w:p w:rsidR="00EB738E" w:rsidRPr="003753E2" w:rsidRDefault="00EB738E" w:rsidP="00C53BDB">
      <w:pPr>
        <w:spacing w:after="0" w:line="240" w:lineRule="auto"/>
      </w:pPr>
    </w:p>
    <w:p w:rsidR="001608D1" w:rsidRPr="001521CD" w:rsidRDefault="001608D1" w:rsidP="003B50CF">
      <w:pPr>
        <w:pStyle w:val="Lijstalinea"/>
        <w:numPr>
          <w:ilvl w:val="0"/>
          <w:numId w:val="1"/>
        </w:numPr>
        <w:spacing w:after="0"/>
        <w:rPr>
          <w:rFonts w:ascii="Arial" w:hAnsi="Arial" w:cs="Arial"/>
        </w:rPr>
      </w:pPr>
      <w:r w:rsidRPr="001521CD">
        <w:rPr>
          <w:rFonts w:ascii="Arial" w:hAnsi="Arial" w:cs="Arial"/>
          <w:b/>
        </w:rPr>
        <w:t>De gemeente Zeist</w:t>
      </w:r>
    </w:p>
    <w:p w:rsidR="0009221C" w:rsidRPr="001521CD" w:rsidRDefault="0009221C" w:rsidP="001608D1">
      <w:pPr>
        <w:spacing w:after="0"/>
        <w:rPr>
          <w:rFonts w:ascii="Arial" w:hAnsi="Arial" w:cs="Arial"/>
        </w:rPr>
      </w:pPr>
    </w:p>
    <w:p w:rsidR="003634BC" w:rsidRPr="001521CD" w:rsidRDefault="002E2EC3" w:rsidP="001608D1">
      <w:pPr>
        <w:spacing w:after="0"/>
        <w:rPr>
          <w:rFonts w:ascii="Arial" w:hAnsi="Arial" w:cs="Arial"/>
        </w:rPr>
      </w:pPr>
      <w:r>
        <w:rPr>
          <w:rFonts w:ascii="Arial" w:hAnsi="Arial" w:cs="Arial"/>
        </w:rPr>
        <w:t xml:space="preserve">De gemeente Zeist </w:t>
      </w:r>
      <w:r w:rsidR="00D64ABF">
        <w:rPr>
          <w:rFonts w:ascii="Arial" w:hAnsi="Arial" w:cs="Arial"/>
        </w:rPr>
        <w:t xml:space="preserve">heeft een inwoneraantal van ongeveer </w:t>
      </w:r>
      <w:r>
        <w:rPr>
          <w:rFonts w:ascii="Arial" w:hAnsi="Arial" w:cs="Arial"/>
        </w:rPr>
        <w:t>60.000. Een substantieel aantal mensen is bejaard. Op grond van gegevens van de kerken blijkt dat ongeveer 20% van de inwoners een kerkelijke binding heeft dan wel een binding met het christelijke geloof.</w:t>
      </w:r>
    </w:p>
    <w:p w:rsidR="00925F9C" w:rsidRPr="001521CD" w:rsidRDefault="00925F9C" w:rsidP="001608D1">
      <w:pPr>
        <w:spacing w:after="0"/>
        <w:rPr>
          <w:rFonts w:ascii="Arial" w:hAnsi="Arial" w:cs="Arial"/>
        </w:rPr>
      </w:pPr>
    </w:p>
    <w:p w:rsidR="000F6525" w:rsidRPr="001521CD" w:rsidRDefault="003634BC" w:rsidP="001608D1">
      <w:pPr>
        <w:spacing w:after="0"/>
        <w:rPr>
          <w:rFonts w:ascii="Arial" w:hAnsi="Arial" w:cs="Arial"/>
        </w:rPr>
      </w:pPr>
      <w:r w:rsidRPr="001521CD">
        <w:rPr>
          <w:rFonts w:ascii="Arial" w:hAnsi="Arial" w:cs="Arial"/>
        </w:rPr>
        <w:lastRenderedPageBreak/>
        <w:t>Het gemeentelijk b</w:t>
      </w:r>
      <w:r w:rsidR="000F6525" w:rsidRPr="001521CD">
        <w:rPr>
          <w:rFonts w:ascii="Arial" w:hAnsi="Arial" w:cs="Arial"/>
        </w:rPr>
        <w:t xml:space="preserve">eleid voorziet nadrukkelijk in keuzevrijheid. Dat geeft christenen, </w:t>
      </w:r>
      <w:r w:rsidR="00C53BDB" w:rsidRPr="001521CD">
        <w:rPr>
          <w:rFonts w:ascii="Arial" w:hAnsi="Arial" w:cs="Arial"/>
        </w:rPr>
        <w:t>diaconieën</w:t>
      </w:r>
      <w:r w:rsidR="000F6525" w:rsidRPr="001521CD">
        <w:rPr>
          <w:rFonts w:ascii="Arial" w:hAnsi="Arial" w:cs="Arial"/>
        </w:rPr>
        <w:t xml:space="preserve"> en christelij</w:t>
      </w:r>
      <w:r w:rsidR="00086FD3">
        <w:rPr>
          <w:rFonts w:ascii="Arial" w:hAnsi="Arial" w:cs="Arial"/>
        </w:rPr>
        <w:t>k</w:t>
      </w:r>
      <w:r w:rsidR="00475A65">
        <w:rPr>
          <w:rFonts w:ascii="Arial" w:hAnsi="Arial" w:cs="Arial"/>
        </w:rPr>
        <w:t>e</w:t>
      </w:r>
      <w:r w:rsidR="00086FD3">
        <w:rPr>
          <w:rFonts w:ascii="Arial" w:hAnsi="Arial" w:cs="Arial"/>
        </w:rPr>
        <w:t xml:space="preserve"> zorgorganisaties </w:t>
      </w:r>
      <w:r w:rsidR="000F6525" w:rsidRPr="001521CD">
        <w:rPr>
          <w:rFonts w:ascii="Arial" w:hAnsi="Arial" w:cs="Arial"/>
        </w:rPr>
        <w:t xml:space="preserve">een hernieuwd perspectief voor het </w:t>
      </w:r>
      <w:r w:rsidR="00C53BDB" w:rsidRPr="001521CD">
        <w:rPr>
          <w:rFonts w:ascii="Arial" w:hAnsi="Arial" w:cs="Arial"/>
        </w:rPr>
        <w:t>creëren</w:t>
      </w:r>
      <w:r w:rsidR="000F6525" w:rsidRPr="001521CD">
        <w:rPr>
          <w:rFonts w:ascii="Arial" w:hAnsi="Arial" w:cs="Arial"/>
        </w:rPr>
        <w:t xml:space="preserve"> van </w:t>
      </w:r>
      <w:r w:rsidR="00C53BDB">
        <w:rPr>
          <w:rFonts w:ascii="Arial" w:hAnsi="Arial" w:cs="Arial"/>
        </w:rPr>
        <w:t>ee</w:t>
      </w:r>
      <w:r w:rsidR="000F6525" w:rsidRPr="001521CD">
        <w:rPr>
          <w:rFonts w:ascii="Arial" w:hAnsi="Arial" w:cs="Arial"/>
        </w:rPr>
        <w:t xml:space="preserve">n </w:t>
      </w:r>
      <w:r w:rsidR="002E2EC3">
        <w:rPr>
          <w:rFonts w:ascii="Arial" w:hAnsi="Arial" w:cs="Arial"/>
        </w:rPr>
        <w:t xml:space="preserve">christelijk </w:t>
      </w:r>
      <w:r w:rsidR="000F6525" w:rsidRPr="001521CD">
        <w:rPr>
          <w:rFonts w:ascii="Arial" w:hAnsi="Arial" w:cs="Arial"/>
        </w:rPr>
        <w:t>aanbod voor hen die daarom vragen</w:t>
      </w:r>
      <w:r w:rsidR="00086FD3">
        <w:rPr>
          <w:rFonts w:ascii="Arial" w:hAnsi="Arial" w:cs="Arial"/>
        </w:rPr>
        <w:t xml:space="preserve"> en daar behoefte aan hebben</w:t>
      </w:r>
      <w:r w:rsidR="000F6525" w:rsidRPr="001521CD">
        <w:rPr>
          <w:rFonts w:ascii="Arial" w:hAnsi="Arial" w:cs="Arial"/>
        </w:rPr>
        <w:t>.</w:t>
      </w:r>
      <w:r w:rsidRPr="001521CD">
        <w:rPr>
          <w:rFonts w:ascii="Arial" w:hAnsi="Arial" w:cs="Arial"/>
        </w:rPr>
        <w:t xml:space="preserve"> In dat perspectief </w:t>
      </w:r>
      <w:r w:rsidR="00086FD3">
        <w:rPr>
          <w:rFonts w:ascii="Arial" w:hAnsi="Arial" w:cs="Arial"/>
        </w:rPr>
        <w:t xml:space="preserve">ziet de initiatiefgroep mogelijkheden en noodzaak </w:t>
      </w:r>
      <w:r w:rsidR="00C53BDB">
        <w:rPr>
          <w:rFonts w:ascii="Arial" w:hAnsi="Arial" w:cs="Arial"/>
        </w:rPr>
        <w:t xml:space="preserve">om </w:t>
      </w:r>
      <w:r w:rsidR="002E2EC3">
        <w:rPr>
          <w:rFonts w:ascii="Arial" w:hAnsi="Arial" w:cs="Arial"/>
        </w:rPr>
        <w:t xml:space="preserve">welzijn, </w:t>
      </w:r>
      <w:r w:rsidR="00C53BDB">
        <w:rPr>
          <w:rFonts w:ascii="Arial" w:hAnsi="Arial" w:cs="Arial"/>
        </w:rPr>
        <w:t xml:space="preserve">de zorg </w:t>
      </w:r>
      <w:r w:rsidR="002E2EC3">
        <w:rPr>
          <w:rFonts w:ascii="Arial" w:hAnsi="Arial" w:cs="Arial"/>
        </w:rPr>
        <w:t xml:space="preserve">en dienstverlening </w:t>
      </w:r>
      <w:r w:rsidR="00086FD3">
        <w:rPr>
          <w:rFonts w:ascii="Arial" w:hAnsi="Arial" w:cs="Arial"/>
        </w:rPr>
        <w:t>voor zover nodig en mogelijk weer onderdeel te laten zijn van de diaconale rol</w:t>
      </w:r>
      <w:r w:rsidRPr="001521CD">
        <w:rPr>
          <w:rFonts w:ascii="Arial" w:hAnsi="Arial" w:cs="Arial"/>
        </w:rPr>
        <w:t>.</w:t>
      </w:r>
    </w:p>
    <w:p w:rsidR="000F6525" w:rsidRPr="001521CD" w:rsidRDefault="000F6525" w:rsidP="001608D1">
      <w:pPr>
        <w:spacing w:after="0"/>
        <w:rPr>
          <w:rFonts w:ascii="Arial" w:hAnsi="Arial" w:cs="Arial"/>
        </w:rPr>
      </w:pPr>
    </w:p>
    <w:p w:rsidR="003B50CF" w:rsidRPr="003B50CF" w:rsidRDefault="003B50CF" w:rsidP="003B50CF">
      <w:pPr>
        <w:numPr>
          <w:ilvl w:val="0"/>
          <w:numId w:val="1"/>
        </w:numPr>
        <w:spacing w:after="0"/>
        <w:rPr>
          <w:rFonts w:ascii="Arial" w:hAnsi="Arial" w:cs="Arial"/>
          <w:b/>
        </w:rPr>
      </w:pPr>
      <w:r w:rsidRPr="003B50CF">
        <w:rPr>
          <w:rFonts w:ascii="Arial" w:hAnsi="Arial" w:cs="Arial"/>
          <w:b/>
        </w:rPr>
        <w:t>De externe ontwikkelingen in relatie tot de rol van de Diaconie</w:t>
      </w:r>
      <w:r w:rsidR="00161CCF">
        <w:rPr>
          <w:rFonts w:ascii="Arial" w:hAnsi="Arial" w:cs="Arial"/>
          <w:b/>
        </w:rPr>
        <w:t>.</w:t>
      </w:r>
    </w:p>
    <w:p w:rsidR="003B50CF" w:rsidRDefault="003B50CF" w:rsidP="003B50CF">
      <w:pPr>
        <w:spacing w:after="0"/>
        <w:rPr>
          <w:rFonts w:ascii="Arial" w:hAnsi="Arial" w:cs="Arial"/>
        </w:rPr>
      </w:pPr>
    </w:p>
    <w:p w:rsidR="005E221A" w:rsidRDefault="005E221A" w:rsidP="003B50CF">
      <w:pPr>
        <w:spacing w:after="0"/>
        <w:rPr>
          <w:rFonts w:ascii="Arial" w:hAnsi="Arial" w:cs="Arial"/>
        </w:rPr>
      </w:pPr>
      <w:r>
        <w:rPr>
          <w:rFonts w:ascii="Arial" w:hAnsi="Arial" w:cs="Arial"/>
        </w:rPr>
        <w:t>In deze paragraaf worden de ontwikkelingen weergegeven met enkele kernwoorden in alfabetische volgorde.</w:t>
      </w:r>
    </w:p>
    <w:p w:rsidR="005E221A" w:rsidRDefault="005E221A" w:rsidP="003B50CF">
      <w:pPr>
        <w:spacing w:after="0"/>
        <w:rPr>
          <w:rFonts w:ascii="Arial" w:hAnsi="Arial" w:cs="Arial"/>
        </w:rPr>
      </w:pPr>
    </w:p>
    <w:p w:rsidR="005E221A" w:rsidRPr="001521CD" w:rsidRDefault="005E221A" w:rsidP="005E221A">
      <w:pPr>
        <w:spacing w:after="0"/>
        <w:rPr>
          <w:rFonts w:ascii="Arial" w:hAnsi="Arial" w:cs="Arial"/>
        </w:rPr>
      </w:pPr>
      <w:r w:rsidRPr="001521CD">
        <w:rPr>
          <w:rFonts w:ascii="Arial" w:hAnsi="Arial" w:cs="Arial"/>
          <w:i/>
        </w:rPr>
        <w:t>Christelijke identiteit</w:t>
      </w:r>
      <w:r w:rsidRPr="001521CD">
        <w:rPr>
          <w:rFonts w:ascii="Arial" w:hAnsi="Arial" w:cs="Arial"/>
        </w:rPr>
        <w:t>: veel instellingen zijn opgegaan in algemene organisaties of hebben om andere redenen al dan niet zeer geleidelijk hun christelijke profiel verloren. Ook algemene organisatie</w:t>
      </w:r>
      <w:r>
        <w:rPr>
          <w:rFonts w:ascii="Arial" w:hAnsi="Arial" w:cs="Arial"/>
        </w:rPr>
        <w:t>s</w:t>
      </w:r>
      <w:r w:rsidRPr="001521CD">
        <w:rPr>
          <w:rFonts w:ascii="Arial" w:hAnsi="Arial" w:cs="Arial"/>
        </w:rPr>
        <w:t xml:space="preserve"> hebben nauwelijks</w:t>
      </w:r>
      <w:r>
        <w:rPr>
          <w:rFonts w:ascii="Arial" w:hAnsi="Arial" w:cs="Arial"/>
        </w:rPr>
        <w:t xml:space="preserve"> meer</w:t>
      </w:r>
      <w:r w:rsidRPr="001521CD">
        <w:rPr>
          <w:rFonts w:ascii="Arial" w:hAnsi="Arial" w:cs="Arial"/>
        </w:rPr>
        <w:t xml:space="preserve"> een onderscheiden</w:t>
      </w:r>
      <w:r>
        <w:rPr>
          <w:rFonts w:ascii="Arial" w:hAnsi="Arial" w:cs="Arial"/>
        </w:rPr>
        <w:t>d</w:t>
      </w:r>
      <w:r w:rsidRPr="001521CD">
        <w:rPr>
          <w:rFonts w:ascii="Arial" w:hAnsi="Arial" w:cs="Arial"/>
        </w:rPr>
        <w:t xml:space="preserve"> profiel; ze doen min of meer allemaal hetzelfde.</w:t>
      </w:r>
    </w:p>
    <w:p w:rsidR="005E221A" w:rsidRPr="001521CD" w:rsidRDefault="005E221A" w:rsidP="005E221A">
      <w:pPr>
        <w:spacing w:after="0"/>
        <w:rPr>
          <w:rFonts w:ascii="Arial" w:hAnsi="Arial" w:cs="Arial"/>
        </w:rPr>
      </w:pPr>
      <w:r w:rsidRPr="001521CD">
        <w:rPr>
          <w:rFonts w:ascii="Arial" w:hAnsi="Arial" w:cs="Arial"/>
        </w:rPr>
        <w:t>De initiatiefgroep gelooft in:</w:t>
      </w:r>
    </w:p>
    <w:p w:rsidR="005E221A" w:rsidRPr="001521CD" w:rsidRDefault="005E221A" w:rsidP="005E221A">
      <w:pPr>
        <w:pStyle w:val="Lijstalinea"/>
        <w:numPr>
          <w:ilvl w:val="0"/>
          <w:numId w:val="3"/>
        </w:numPr>
        <w:spacing w:after="0"/>
        <w:rPr>
          <w:rFonts w:ascii="Arial" w:hAnsi="Arial" w:cs="Arial"/>
        </w:rPr>
      </w:pPr>
      <w:r w:rsidRPr="001521CD">
        <w:rPr>
          <w:rFonts w:ascii="Arial" w:hAnsi="Arial" w:cs="Arial"/>
        </w:rPr>
        <w:t>de waarde van christelijk geïnspireerde zorg- en dienstverlening vanuit een christelijk geïnspireerde organisatiecontext</w:t>
      </w:r>
    </w:p>
    <w:p w:rsidR="005E221A" w:rsidRPr="001521CD" w:rsidRDefault="005E221A" w:rsidP="005E221A">
      <w:pPr>
        <w:pStyle w:val="Lijstalinea"/>
        <w:numPr>
          <w:ilvl w:val="0"/>
          <w:numId w:val="3"/>
        </w:numPr>
        <w:spacing w:after="0"/>
        <w:rPr>
          <w:rFonts w:ascii="Arial" w:hAnsi="Arial" w:cs="Arial"/>
        </w:rPr>
      </w:pPr>
      <w:r w:rsidRPr="001521CD">
        <w:rPr>
          <w:rFonts w:ascii="Arial" w:hAnsi="Arial" w:cs="Arial"/>
        </w:rPr>
        <w:t>keuzevrijheid voor mensen die van dit aanbod wel of juist geen gebruik willen maken</w:t>
      </w:r>
    </w:p>
    <w:p w:rsidR="00161CCF" w:rsidRDefault="00161CCF" w:rsidP="005E221A">
      <w:pPr>
        <w:pStyle w:val="Lijstalinea"/>
        <w:numPr>
          <w:ilvl w:val="0"/>
          <w:numId w:val="3"/>
        </w:numPr>
        <w:spacing w:after="0"/>
        <w:rPr>
          <w:rFonts w:ascii="Arial" w:hAnsi="Arial" w:cs="Arial"/>
        </w:rPr>
      </w:pPr>
      <w:r>
        <w:rPr>
          <w:rFonts w:ascii="Arial" w:hAnsi="Arial" w:cs="Arial"/>
        </w:rPr>
        <w:t>de noodzaak van hernieuwde diaconale betrokkenheid.</w:t>
      </w:r>
    </w:p>
    <w:p w:rsidR="005E221A" w:rsidRPr="001521CD" w:rsidRDefault="005E221A" w:rsidP="005E221A">
      <w:pPr>
        <w:pStyle w:val="Lijstalinea"/>
        <w:numPr>
          <w:ilvl w:val="0"/>
          <w:numId w:val="3"/>
        </w:numPr>
        <w:spacing w:after="0"/>
        <w:rPr>
          <w:rFonts w:ascii="Arial" w:hAnsi="Arial" w:cs="Arial"/>
        </w:rPr>
      </w:pPr>
      <w:r w:rsidRPr="001521CD">
        <w:rPr>
          <w:rFonts w:ascii="Arial" w:hAnsi="Arial" w:cs="Arial"/>
        </w:rPr>
        <w:t xml:space="preserve">een innovatieve en </w:t>
      </w:r>
      <w:r w:rsidR="00C12D50" w:rsidRPr="001521CD">
        <w:rPr>
          <w:rFonts w:ascii="Arial" w:hAnsi="Arial" w:cs="Arial"/>
        </w:rPr>
        <w:t>proactieve</w:t>
      </w:r>
      <w:r w:rsidRPr="001521CD">
        <w:rPr>
          <w:rFonts w:ascii="Arial" w:hAnsi="Arial" w:cs="Arial"/>
        </w:rPr>
        <w:t xml:space="preserve"> opstelling als christenen.</w:t>
      </w:r>
    </w:p>
    <w:p w:rsidR="005E221A" w:rsidRDefault="005E221A" w:rsidP="003B50CF">
      <w:pPr>
        <w:spacing w:after="0"/>
        <w:rPr>
          <w:rFonts w:ascii="Arial" w:hAnsi="Arial" w:cs="Arial"/>
        </w:rPr>
      </w:pPr>
    </w:p>
    <w:p w:rsidR="005E221A" w:rsidRPr="001521CD" w:rsidRDefault="005E221A" w:rsidP="005E221A">
      <w:pPr>
        <w:spacing w:after="0"/>
        <w:rPr>
          <w:rFonts w:ascii="Arial" w:hAnsi="Arial" w:cs="Arial"/>
        </w:rPr>
      </w:pPr>
      <w:r w:rsidRPr="001521CD">
        <w:rPr>
          <w:rFonts w:ascii="Arial" w:hAnsi="Arial" w:cs="Arial"/>
          <w:i/>
        </w:rPr>
        <w:t>Diaconieën:</w:t>
      </w:r>
      <w:r w:rsidRPr="001521CD">
        <w:rPr>
          <w:rFonts w:ascii="Arial" w:hAnsi="Arial" w:cs="Arial"/>
        </w:rPr>
        <w:t xml:space="preserve"> diaconieën hebben door de eeuwen heen een </w:t>
      </w:r>
      <w:r w:rsidR="006C4AB3" w:rsidRPr="001521CD">
        <w:rPr>
          <w:rFonts w:ascii="Arial" w:hAnsi="Arial" w:cs="Arial"/>
        </w:rPr>
        <w:t>essentiële</w:t>
      </w:r>
      <w:r w:rsidRPr="001521CD">
        <w:rPr>
          <w:rFonts w:ascii="Arial" w:hAnsi="Arial" w:cs="Arial"/>
        </w:rPr>
        <w:t xml:space="preserve"> rol vervuld in de dienstbaarheid aan anderen. Op grond van alle hiervoor beschreven ontwikkelingen is het van belang dat ze zich opnieuw bezinnen op de mogelijkheden die er zijn om dienstbaar te zijn.</w:t>
      </w:r>
    </w:p>
    <w:p w:rsidR="005E221A" w:rsidRPr="001521CD" w:rsidRDefault="005E221A" w:rsidP="005E221A">
      <w:pPr>
        <w:spacing w:after="0"/>
        <w:rPr>
          <w:rFonts w:ascii="Arial" w:hAnsi="Arial" w:cs="Arial"/>
        </w:rPr>
      </w:pPr>
    </w:p>
    <w:p w:rsidR="005E221A" w:rsidRDefault="005E221A" w:rsidP="005E221A">
      <w:pPr>
        <w:spacing w:after="0"/>
        <w:rPr>
          <w:rFonts w:ascii="Arial" w:hAnsi="Arial" w:cs="Arial"/>
        </w:rPr>
      </w:pPr>
      <w:r w:rsidRPr="001521CD">
        <w:rPr>
          <w:rFonts w:ascii="Arial" w:hAnsi="Arial" w:cs="Arial"/>
          <w:i/>
        </w:rPr>
        <w:t>Mensen:</w:t>
      </w:r>
      <w:r w:rsidRPr="001521CD">
        <w:rPr>
          <w:rFonts w:ascii="Arial" w:hAnsi="Arial" w:cs="Arial"/>
        </w:rPr>
        <w:t xml:space="preserve"> er </w:t>
      </w:r>
      <w:r>
        <w:rPr>
          <w:rFonts w:ascii="Arial" w:hAnsi="Arial" w:cs="Arial"/>
        </w:rPr>
        <w:t>kom</w:t>
      </w:r>
      <w:r w:rsidRPr="001521CD">
        <w:rPr>
          <w:rFonts w:ascii="Arial" w:hAnsi="Arial" w:cs="Arial"/>
        </w:rPr>
        <w:t>en op grond van bezuinigingen en economische situatie onmiskenbaar meer mensen in de problemen.</w:t>
      </w:r>
      <w:r w:rsidR="002E2EC3">
        <w:rPr>
          <w:rFonts w:ascii="Arial" w:hAnsi="Arial" w:cs="Arial"/>
        </w:rPr>
        <w:t xml:space="preserve"> </w:t>
      </w:r>
    </w:p>
    <w:p w:rsidR="005E221A" w:rsidRPr="001521CD" w:rsidRDefault="005E221A" w:rsidP="005E221A">
      <w:pPr>
        <w:spacing w:after="0"/>
        <w:rPr>
          <w:rFonts w:ascii="Arial" w:hAnsi="Arial" w:cs="Arial"/>
        </w:rPr>
      </w:pPr>
    </w:p>
    <w:p w:rsidR="005E221A" w:rsidRPr="001521CD" w:rsidRDefault="005E221A" w:rsidP="005E221A">
      <w:pPr>
        <w:spacing w:after="0"/>
        <w:rPr>
          <w:rFonts w:ascii="Arial" w:hAnsi="Arial" w:cs="Arial"/>
        </w:rPr>
      </w:pPr>
      <w:r w:rsidRPr="001521CD">
        <w:rPr>
          <w:rFonts w:ascii="Arial" w:hAnsi="Arial" w:cs="Arial"/>
          <w:i/>
        </w:rPr>
        <w:t>Minderheid</w:t>
      </w:r>
      <w:r w:rsidRPr="001521CD">
        <w:rPr>
          <w:rFonts w:ascii="Arial" w:hAnsi="Arial" w:cs="Arial"/>
        </w:rPr>
        <w:t>: hoewel de behoefte aan zingeving groter is dan ooit, zijn we tegelijkertijd als christenen een minderheid in Nederland geworden</w:t>
      </w:r>
      <w:r>
        <w:rPr>
          <w:rFonts w:ascii="Arial" w:hAnsi="Arial" w:cs="Arial"/>
        </w:rPr>
        <w:t>.</w:t>
      </w:r>
      <w:r w:rsidR="00637C34">
        <w:rPr>
          <w:rFonts w:ascii="Arial" w:hAnsi="Arial" w:cs="Arial"/>
        </w:rPr>
        <w:t xml:space="preserve"> </w:t>
      </w:r>
      <w:r>
        <w:rPr>
          <w:rFonts w:ascii="Arial" w:hAnsi="Arial" w:cs="Arial"/>
        </w:rPr>
        <w:t>O</w:t>
      </w:r>
      <w:r w:rsidRPr="001521CD">
        <w:rPr>
          <w:rFonts w:ascii="Arial" w:hAnsi="Arial" w:cs="Arial"/>
        </w:rPr>
        <w:t>nze ambities moeten sp</w:t>
      </w:r>
      <w:r w:rsidR="00356BD9">
        <w:rPr>
          <w:rFonts w:ascii="Arial" w:hAnsi="Arial" w:cs="Arial"/>
        </w:rPr>
        <w:t>oren met de mogelijkheden</w:t>
      </w:r>
      <w:r w:rsidRPr="001521CD">
        <w:rPr>
          <w:rFonts w:ascii="Arial" w:hAnsi="Arial" w:cs="Arial"/>
        </w:rPr>
        <w:t>.</w:t>
      </w:r>
    </w:p>
    <w:p w:rsidR="005E221A" w:rsidRPr="001521CD" w:rsidRDefault="005E221A" w:rsidP="003B50CF">
      <w:pPr>
        <w:spacing w:after="0"/>
        <w:rPr>
          <w:rFonts w:ascii="Arial" w:hAnsi="Arial" w:cs="Arial"/>
        </w:rPr>
      </w:pPr>
    </w:p>
    <w:p w:rsidR="001E3A45" w:rsidRPr="001521CD" w:rsidRDefault="001E3A45" w:rsidP="00610E17">
      <w:pPr>
        <w:spacing w:after="0"/>
        <w:rPr>
          <w:rFonts w:ascii="Arial" w:hAnsi="Arial" w:cs="Arial"/>
        </w:rPr>
      </w:pPr>
      <w:r w:rsidRPr="001521CD">
        <w:rPr>
          <w:rFonts w:ascii="Arial" w:hAnsi="Arial" w:cs="Arial"/>
          <w:i/>
        </w:rPr>
        <w:t>Overheidsbeleid</w:t>
      </w:r>
      <w:r w:rsidRPr="001521CD">
        <w:rPr>
          <w:rFonts w:ascii="Arial" w:hAnsi="Arial" w:cs="Arial"/>
        </w:rPr>
        <w:t>: de mensen moeten het zelf</w:t>
      </w:r>
      <w:r w:rsidR="00B277C5">
        <w:rPr>
          <w:rFonts w:ascii="Arial" w:hAnsi="Arial" w:cs="Arial"/>
        </w:rPr>
        <w:t xml:space="preserve"> –</w:t>
      </w:r>
      <w:r w:rsidRPr="001521CD">
        <w:rPr>
          <w:rFonts w:ascii="Arial" w:hAnsi="Arial" w:cs="Arial"/>
        </w:rPr>
        <w:t xml:space="preserve"> al dan niet in maatschappelijke verbanden</w:t>
      </w:r>
      <w:r w:rsidR="00B277C5">
        <w:rPr>
          <w:rFonts w:ascii="Arial" w:hAnsi="Arial" w:cs="Arial"/>
        </w:rPr>
        <w:t xml:space="preserve"> – </w:t>
      </w:r>
      <w:r w:rsidRPr="001521CD">
        <w:rPr>
          <w:rFonts w:ascii="Arial" w:hAnsi="Arial" w:cs="Arial"/>
        </w:rPr>
        <w:t xml:space="preserve"> weer oplossen (zowel de mensen met geld als zonder geld). Slechts voor de</w:t>
      </w:r>
      <w:r w:rsidR="00B277C5">
        <w:rPr>
          <w:rFonts w:ascii="Arial" w:hAnsi="Arial" w:cs="Arial"/>
        </w:rPr>
        <w:t xml:space="preserve"> </w:t>
      </w:r>
      <w:r w:rsidR="00637C34">
        <w:rPr>
          <w:rFonts w:ascii="Arial" w:hAnsi="Arial" w:cs="Arial"/>
        </w:rPr>
        <w:t>meest</w:t>
      </w:r>
      <w:r w:rsidR="00637C34" w:rsidRPr="001521CD">
        <w:rPr>
          <w:rFonts w:ascii="Arial" w:hAnsi="Arial" w:cs="Arial"/>
        </w:rPr>
        <w:t xml:space="preserve"> kwetsbaren</w:t>
      </w:r>
      <w:r w:rsidRPr="001521CD">
        <w:rPr>
          <w:rFonts w:ascii="Arial" w:hAnsi="Arial" w:cs="Arial"/>
        </w:rPr>
        <w:t xml:space="preserve"> zullen er nog voorzieningen zijn. Voor een be</w:t>
      </w:r>
      <w:r w:rsidR="00356BD9">
        <w:rPr>
          <w:rFonts w:ascii="Arial" w:hAnsi="Arial" w:cs="Arial"/>
        </w:rPr>
        <w:t>langrijk deel keren we</w:t>
      </w:r>
      <w:r w:rsidRPr="001521CD">
        <w:rPr>
          <w:rFonts w:ascii="Arial" w:hAnsi="Arial" w:cs="Arial"/>
        </w:rPr>
        <w:t xml:space="preserve"> weer</w:t>
      </w:r>
      <w:r w:rsidR="00637C34">
        <w:rPr>
          <w:rFonts w:ascii="Arial" w:hAnsi="Arial" w:cs="Arial"/>
        </w:rPr>
        <w:t xml:space="preserve"> terug naar de oorspronkelijke diaconale taak</w:t>
      </w:r>
      <w:r w:rsidR="00356BD9">
        <w:rPr>
          <w:rFonts w:ascii="Arial" w:hAnsi="Arial" w:cs="Arial"/>
        </w:rPr>
        <w:t>, maar dan in een totaal andere wereld</w:t>
      </w:r>
      <w:r w:rsidRPr="001521CD">
        <w:rPr>
          <w:rFonts w:ascii="Arial" w:hAnsi="Arial" w:cs="Arial"/>
        </w:rPr>
        <w:t>.</w:t>
      </w:r>
    </w:p>
    <w:p w:rsidR="002E2EC3" w:rsidRDefault="002E2EC3" w:rsidP="00610E17">
      <w:pPr>
        <w:spacing w:after="0"/>
        <w:rPr>
          <w:rFonts w:ascii="Arial" w:hAnsi="Arial" w:cs="Arial"/>
        </w:rPr>
      </w:pPr>
    </w:p>
    <w:p w:rsidR="00BB719D" w:rsidRDefault="002E2EC3" w:rsidP="00610E17">
      <w:pPr>
        <w:spacing w:after="0"/>
        <w:rPr>
          <w:rFonts w:ascii="Arial" w:hAnsi="Arial" w:cs="Arial"/>
        </w:rPr>
      </w:pPr>
      <w:r w:rsidRPr="002E2EC3">
        <w:rPr>
          <w:rFonts w:ascii="Arial" w:hAnsi="Arial" w:cs="Arial"/>
          <w:i/>
        </w:rPr>
        <w:t>D</w:t>
      </w:r>
      <w:r w:rsidR="00BB719D" w:rsidRPr="002E2EC3">
        <w:rPr>
          <w:rFonts w:ascii="Arial" w:hAnsi="Arial" w:cs="Arial"/>
          <w:i/>
        </w:rPr>
        <w:t>iaconaal meldpunt</w:t>
      </w:r>
      <w:r>
        <w:rPr>
          <w:rFonts w:ascii="Arial" w:hAnsi="Arial" w:cs="Arial"/>
        </w:rPr>
        <w:t>:</w:t>
      </w:r>
      <w:r w:rsidR="00BB719D">
        <w:rPr>
          <w:rFonts w:ascii="Arial" w:hAnsi="Arial" w:cs="Arial"/>
        </w:rPr>
        <w:t xml:space="preserve"> </w:t>
      </w:r>
      <w:r>
        <w:rPr>
          <w:rFonts w:ascii="Arial" w:hAnsi="Arial" w:cs="Arial"/>
        </w:rPr>
        <w:t xml:space="preserve">de </w:t>
      </w:r>
      <w:r w:rsidR="00C12D50">
        <w:rPr>
          <w:rFonts w:ascii="Arial" w:hAnsi="Arial" w:cs="Arial"/>
        </w:rPr>
        <w:t>proactieve</w:t>
      </w:r>
      <w:r>
        <w:rPr>
          <w:rFonts w:ascii="Arial" w:hAnsi="Arial" w:cs="Arial"/>
        </w:rPr>
        <w:t xml:space="preserve"> schakel tussen vraag naar christelijke hulp en een christelijk aanbod</w:t>
      </w:r>
      <w:r w:rsidR="00BB719D">
        <w:rPr>
          <w:rFonts w:ascii="Arial" w:hAnsi="Arial" w:cs="Arial"/>
        </w:rPr>
        <w:t>.</w:t>
      </w:r>
      <w:r>
        <w:rPr>
          <w:rFonts w:ascii="Arial" w:hAnsi="Arial" w:cs="Arial"/>
        </w:rPr>
        <w:t xml:space="preserve"> </w:t>
      </w:r>
      <w:r w:rsidRPr="001521CD">
        <w:rPr>
          <w:rFonts w:ascii="Arial" w:hAnsi="Arial" w:cs="Arial"/>
        </w:rPr>
        <w:t xml:space="preserve">Dit vloeit tevens voort uit de wens </w:t>
      </w:r>
      <w:r w:rsidR="00356BD9">
        <w:rPr>
          <w:rFonts w:ascii="Arial" w:hAnsi="Arial" w:cs="Arial"/>
        </w:rPr>
        <w:t>om op grond van een</w:t>
      </w:r>
      <w:r w:rsidRPr="001521CD">
        <w:rPr>
          <w:rFonts w:ascii="Arial" w:hAnsi="Arial" w:cs="Arial"/>
        </w:rPr>
        <w:t xml:space="preserve"> chris</w:t>
      </w:r>
      <w:r w:rsidR="00356BD9">
        <w:rPr>
          <w:rFonts w:ascii="Arial" w:hAnsi="Arial" w:cs="Arial"/>
        </w:rPr>
        <w:t xml:space="preserve">telijk profiel met </w:t>
      </w:r>
      <w:r w:rsidRPr="00D241FC">
        <w:rPr>
          <w:rFonts w:ascii="Arial" w:hAnsi="Arial" w:cs="Arial"/>
        </w:rPr>
        <w:t xml:space="preserve">christelijk geïnspireerde of gemotiveerde medewerkers </w:t>
      </w:r>
      <w:r w:rsidRPr="001521CD">
        <w:rPr>
          <w:rFonts w:ascii="Arial" w:hAnsi="Arial" w:cs="Arial"/>
        </w:rPr>
        <w:t>aan de slag te gaan.</w:t>
      </w:r>
    </w:p>
    <w:p w:rsidR="00BB719D" w:rsidRPr="001521CD" w:rsidRDefault="00BB719D" w:rsidP="00610E17">
      <w:pPr>
        <w:spacing w:after="0"/>
        <w:rPr>
          <w:rFonts w:ascii="Arial" w:hAnsi="Arial" w:cs="Arial"/>
        </w:rPr>
      </w:pPr>
    </w:p>
    <w:p w:rsidR="009B06DB" w:rsidRPr="005E221A" w:rsidRDefault="005E221A" w:rsidP="005E221A">
      <w:pPr>
        <w:numPr>
          <w:ilvl w:val="0"/>
          <w:numId w:val="25"/>
        </w:numPr>
        <w:spacing w:after="0"/>
        <w:rPr>
          <w:rFonts w:ascii="Arial" w:hAnsi="Arial" w:cs="Arial"/>
          <w:b/>
        </w:rPr>
      </w:pPr>
      <w:r w:rsidRPr="005E221A">
        <w:rPr>
          <w:rFonts w:ascii="Arial" w:hAnsi="Arial" w:cs="Arial"/>
          <w:b/>
        </w:rPr>
        <w:t>Vormen van diaconaat</w:t>
      </w:r>
    </w:p>
    <w:p w:rsidR="005E221A" w:rsidRDefault="005E221A" w:rsidP="00610E17">
      <w:pPr>
        <w:spacing w:after="0"/>
        <w:rPr>
          <w:rFonts w:ascii="Arial" w:hAnsi="Arial" w:cs="Arial"/>
        </w:rPr>
      </w:pPr>
    </w:p>
    <w:p w:rsidR="0038549C" w:rsidRPr="001521CD" w:rsidRDefault="0038549C" w:rsidP="00610E17">
      <w:pPr>
        <w:spacing w:after="0"/>
        <w:rPr>
          <w:rFonts w:ascii="Arial" w:hAnsi="Arial" w:cs="Arial"/>
        </w:rPr>
      </w:pPr>
      <w:r w:rsidRPr="001521CD">
        <w:rPr>
          <w:rFonts w:ascii="Arial" w:hAnsi="Arial" w:cs="Arial"/>
        </w:rPr>
        <w:t>De aanpak om de ambities van de initiatiefgroep te verwezenlijken</w:t>
      </w:r>
      <w:r w:rsidR="005E221A">
        <w:rPr>
          <w:rFonts w:ascii="Arial" w:hAnsi="Arial" w:cs="Arial"/>
        </w:rPr>
        <w:t>,</w:t>
      </w:r>
      <w:r w:rsidRPr="001521CD">
        <w:rPr>
          <w:rFonts w:ascii="Arial" w:hAnsi="Arial" w:cs="Arial"/>
        </w:rPr>
        <w:t xml:space="preserve"> kan verschillen per kerk of diaconie. De volgende typeringen kunnen daarbij helpen (uit het boek </w:t>
      </w:r>
      <w:r w:rsidRPr="00872221">
        <w:rPr>
          <w:rFonts w:ascii="Arial" w:hAnsi="Arial" w:cs="Arial"/>
          <w:i/>
        </w:rPr>
        <w:t>Dienen en Delen</w:t>
      </w:r>
      <w:r w:rsidRPr="001521CD">
        <w:rPr>
          <w:rFonts w:ascii="Arial" w:hAnsi="Arial" w:cs="Arial"/>
        </w:rPr>
        <w:t xml:space="preserve"> van: </w:t>
      </w:r>
      <w:proofErr w:type="spellStart"/>
      <w:r w:rsidRPr="001521CD">
        <w:rPr>
          <w:rFonts w:ascii="Arial" w:hAnsi="Arial" w:cs="Arial"/>
        </w:rPr>
        <w:t>Noordegraaf</w:t>
      </w:r>
      <w:proofErr w:type="spellEnd"/>
      <w:r w:rsidRPr="001521CD">
        <w:rPr>
          <w:rFonts w:ascii="Arial" w:hAnsi="Arial" w:cs="Arial"/>
        </w:rPr>
        <w:t>):</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Dienstbare gemeente: informeel diaconaat voor de eigen kerkleden</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Verantwoordelijk</w:t>
      </w:r>
      <w:r w:rsidR="00475A65">
        <w:rPr>
          <w:rFonts w:ascii="Arial" w:hAnsi="Arial" w:cs="Arial"/>
        </w:rPr>
        <w:t>e</w:t>
      </w:r>
      <w:r w:rsidRPr="001521CD">
        <w:rPr>
          <w:rFonts w:ascii="Arial" w:hAnsi="Arial" w:cs="Arial"/>
        </w:rPr>
        <w:t xml:space="preserve"> kerk: formeel vormgegeven diaconaat voor de eigen kerkleden</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lastRenderedPageBreak/>
        <w:t>Uitreikende gemeente: informeel diaconaat ook voor niet kerkleden</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Lokale speler: institutioneel niveau ook voor niet gemeenteleden.</w:t>
      </w:r>
    </w:p>
    <w:p w:rsidR="0038549C" w:rsidRPr="001521CD" w:rsidRDefault="0038549C" w:rsidP="00610E17">
      <w:pPr>
        <w:spacing w:after="0"/>
        <w:rPr>
          <w:rFonts w:ascii="Arial" w:hAnsi="Arial" w:cs="Arial"/>
        </w:rPr>
      </w:pPr>
    </w:p>
    <w:p w:rsidR="00610E17" w:rsidRPr="001521CD" w:rsidRDefault="0038549C" w:rsidP="00E56E61">
      <w:pPr>
        <w:rPr>
          <w:rFonts w:ascii="Arial" w:hAnsi="Arial" w:cs="Arial"/>
        </w:rPr>
      </w:pPr>
      <w:r w:rsidRPr="001521CD">
        <w:rPr>
          <w:rFonts w:ascii="Arial" w:hAnsi="Arial" w:cs="Arial"/>
        </w:rPr>
        <w:t>Ook de kerkstructuren (centraal georganiseerd of lokaal) en</w:t>
      </w:r>
      <w:r w:rsidR="005E221A">
        <w:rPr>
          <w:rFonts w:ascii="Arial" w:hAnsi="Arial" w:cs="Arial"/>
        </w:rPr>
        <w:t xml:space="preserve"> de</w:t>
      </w:r>
      <w:r w:rsidRPr="001521CD">
        <w:rPr>
          <w:rFonts w:ascii="Arial" w:hAnsi="Arial" w:cs="Arial"/>
        </w:rPr>
        <w:t xml:space="preserve"> lokale dan wel regionale functie kunnen van invloed zijn op de vraag en de mogelijkheden van de kerkelijke gemeente. De hulpvragen kunnen ook op basis van </w:t>
      </w:r>
      <w:r w:rsidR="005E221A">
        <w:rPr>
          <w:rFonts w:ascii="Arial" w:hAnsi="Arial" w:cs="Arial"/>
        </w:rPr>
        <w:t>bijvoorbeeld</w:t>
      </w:r>
      <w:r w:rsidRPr="001521CD">
        <w:rPr>
          <w:rFonts w:ascii="Arial" w:hAnsi="Arial" w:cs="Arial"/>
        </w:rPr>
        <w:t xml:space="preserve"> demografische ontwikkeling of aard van de kerkelijke gemeente verschillen. Ook de </w:t>
      </w:r>
      <w:r w:rsidR="005E221A" w:rsidRPr="001521CD">
        <w:rPr>
          <w:rFonts w:ascii="Arial" w:hAnsi="Arial" w:cs="Arial"/>
        </w:rPr>
        <w:t>financiële</w:t>
      </w:r>
      <w:r w:rsidRPr="001521CD">
        <w:rPr>
          <w:rFonts w:ascii="Arial" w:hAnsi="Arial" w:cs="Arial"/>
        </w:rPr>
        <w:t xml:space="preserve"> mogelijkheden kunnen verschillen.</w:t>
      </w:r>
    </w:p>
    <w:p w:rsidR="0038549C" w:rsidRPr="001521CD" w:rsidRDefault="0038549C" w:rsidP="0038549C">
      <w:pPr>
        <w:spacing w:after="0"/>
        <w:rPr>
          <w:rFonts w:ascii="Arial" w:hAnsi="Arial" w:cs="Arial"/>
        </w:rPr>
      </w:pPr>
      <w:r w:rsidRPr="001521CD">
        <w:rPr>
          <w:rFonts w:ascii="Arial" w:hAnsi="Arial" w:cs="Arial"/>
        </w:rPr>
        <w:t xml:space="preserve">Dit </w:t>
      </w:r>
      <w:r w:rsidR="005E221A">
        <w:rPr>
          <w:rFonts w:ascii="Arial" w:hAnsi="Arial" w:cs="Arial"/>
        </w:rPr>
        <w:t xml:space="preserve">alles </w:t>
      </w:r>
      <w:r w:rsidRPr="001521CD">
        <w:rPr>
          <w:rFonts w:ascii="Arial" w:hAnsi="Arial" w:cs="Arial"/>
        </w:rPr>
        <w:t>pleit voor een doordachte aanpak om de ambities van de initiatiefgroep vorm te geven. De werkwijze dient zich te kenmerken door:</w:t>
      </w:r>
    </w:p>
    <w:p w:rsidR="00C72CAC" w:rsidRPr="001521CD" w:rsidRDefault="00C72CAC" w:rsidP="00C72CAC">
      <w:pPr>
        <w:pStyle w:val="Lijstalinea"/>
        <w:numPr>
          <w:ilvl w:val="0"/>
          <w:numId w:val="4"/>
        </w:numPr>
        <w:rPr>
          <w:rFonts w:ascii="Arial" w:hAnsi="Arial" w:cs="Arial"/>
        </w:rPr>
      </w:pPr>
      <w:r w:rsidRPr="001521CD">
        <w:rPr>
          <w:rFonts w:ascii="Arial" w:hAnsi="Arial" w:cs="Arial"/>
        </w:rPr>
        <w:t>Eenheid en verscheidenheid in Zeist.</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Goed</w:t>
      </w:r>
      <w:r w:rsidR="005E221A">
        <w:rPr>
          <w:rFonts w:ascii="Arial" w:hAnsi="Arial" w:cs="Arial"/>
        </w:rPr>
        <w:t>e</w:t>
      </w:r>
      <w:r w:rsidRPr="001521CD">
        <w:rPr>
          <w:rFonts w:ascii="Arial" w:hAnsi="Arial" w:cs="Arial"/>
        </w:rPr>
        <w:t xml:space="preserve"> inventarisatie van de vraagstukken die spelen binnen een kerk</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Afstemming binnen een kerkgenootschap over de gemeenschappelijkheid van thema’s en aanpak</w:t>
      </w:r>
    </w:p>
    <w:p w:rsidR="0038549C" w:rsidRPr="001521CD" w:rsidRDefault="0038549C" w:rsidP="0038549C">
      <w:pPr>
        <w:pStyle w:val="Lijstalinea"/>
        <w:numPr>
          <w:ilvl w:val="0"/>
          <w:numId w:val="4"/>
        </w:numPr>
        <w:spacing w:after="0"/>
        <w:rPr>
          <w:rFonts w:ascii="Arial" w:hAnsi="Arial" w:cs="Arial"/>
        </w:rPr>
      </w:pPr>
      <w:r w:rsidRPr="001521CD">
        <w:rPr>
          <w:rFonts w:ascii="Arial" w:hAnsi="Arial" w:cs="Arial"/>
        </w:rPr>
        <w:t>Afstemming over kerkgenootschappen heen.</w:t>
      </w:r>
    </w:p>
    <w:p w:rsidR="00872221" w:rsidRDefault="00872221" w:rsidP="00C53BDB">
      <w:pPr>
        <w:pStyle w:val="Lijstalinea"/>
        <w:spacing w:after="0"/>
        <w:ind w:left="0"/>
        <w:rPr>
          <w:rFonts w:ascii="Arial" w:hAnsi="Arial" w:cs="Arial"/>
        </w:rPr>
      </w:pPr>
    </w:p>
    <w:p w:rsidR="00C53BDB" w:rsidRDefault="0011077B" w:rsidP="00C53BDB">
      <w:pPr>
        <w:pStyle w:val="Lijstalinea"/>
        <w:spacing w:after="0"/>
        <w:ind w:left="0"/>
        <w:rPr>
          <w:rFonts w:ascii="Arial" w:hAnsi="Arial" w:cs="Arial"/>
          <w:b/>
        </w:rPr>
      </w:pPr>
      <w:r>
        <w:rPr>
          <w:rFonts w:ascii="Arial" w:hAnsi="Arial" w:cs="Arial"/>
        </w:rPr>
        <w:t xml:space="preserve">Natuurlijk wordt gedacht aan de gehele </w:t>
      </w:r>
      <w:proofErr w:type="spellStart"/>
      <w:r>
        <w:rPr>
          <w:rFonts w:ascii="Arial" w:hAnsi="Arial" w:cs="Arial"/>
        </w:rPr>
        <w:t>Zeister</w:t>
      </w:r>
      <w:proofErr w:type="spellEnd"/>
      <w:r>
        <w:rPr>
          <w:rFonts w:ascii="Arial" w:hAnsi="Arial" w:cs="Arial"/>
        </w:rPr>
        <w:t xml:space="preserve"> gemeenschap en dan komt ook bijvoorbeeld het Diaconaal Platform Zeist (DPZ) in beeld.</w:t>
      </w:r>
    </w:p>
    <w:p w:rsidR="00C53BDB" w:rsidRDefault="00C53BDB" w:rsidP="00C53BDB">
      <w:pPr>
        <w:pStyle w:val="Lijstalinea"/>
        <w:spacing w:after="0"/>
        <w:ind w:left="0"/>
        <w:rPr>
          <w:rFonts w:ascii="Arial" w:hAnsi="Arial" w:cs="Arial"/>
          <w:b/>
        </w:rPr>
      </w:pPr>
    </w:p>
    <w:p w:rsidR="008571C2" w:rsidRDefault="00430913" w:rsidP="00C53BDB">
      <w:pPr>
        <w:pStyle w:val="Lijstalinea"/>
        <w:numPr>
          <w:ilvl w:val="0"/>
          <w:numId w:val="17"/>
        </w:numPr>
        <w:spacing w:after="0"/>
        <w:rPr>
          <w:rFonts w:ascii="Arial" w:hAnsi="Arial" w:cs="Arial"/>
          <w:b/>
        </w:rPr>
      </w:pPr>
      <w:r>
        <w:rPr>
          <w:rFonts w:ascii="Arial" w:hAnsi="Arial" w:cs="Arial"/>
          <w:b/>
        </w:rPr>
        <w:t>Uitwerking van het gedachtengoed in e</w:t>
      </w:r>
      <w:r w:rsidR="008571C2">
        <w:rPr>
          <w:rFonts w:ascii="Arial" w:hAnsi="Arial" w:cs="Arial"/>
          <w:b/>
        </w:rPr>
        <w:t>e</w:t>
      </w:r>
      <w:r>
        <w:rPr>
          <w:rFonts w:ascii="Arial" w:hAnsi="Arial" w:cs="Arial"/>
          <w:b/>
        </w:rPr>
        <w:t>n</w:t>
      </w:r>
      <w:r w:rsidR="008571C2">
        <w:rPr>
          <w:rFonts w:ascii="Arial" w:hAnsi="Arial" w:cs="Arial"/>
          <w:b/>
        </w:rPr>
        <w:t xml:space="preserve"> model.</w:t>
      </w:r>
    </w:p>
    <w:p w:rsidR="008571C2" w:rsidRDefault="008571C2" w:rsidP="008571C2">
      <w:pPr>
        <w:spacing w:after="0"/>
        <w:rPr>
          <w:rFonts w:ascii="Arial" w:hAnsi="Arial" w:cs="Arial"/>
          <w:b/>
        </w:rPr>
      </w:pPr>
    </w:p>
    <w:p w:rsidR="001B7797" w:rsidRDefault="00430913" w:rsidP="001B7797">
      <w:pPr>
        <w:pStyle w:val="Lijstalinea"/>
        <w:numPr>
          <w:ilvl w:val="0"/>
          <w:numId w:val="26"/>
        </w:numPr>
        <w:spacing w:after="0"/>
        <w:rPr>
          <w:rFonts w:ascii="Arial" w:hAnsi="Arial" w:cs="Arial"/>
          <w:b/>
        </w:rPr>
      </w:pPr>
      <w:r>
        <w:rPr>
          <w:rFonts w:ascii="Arial" w:hAnsi="Arial" w:cs="Arial"/>
          <w:b/>
        </w:rPr>
        <w:t>Vooraf</w:t>
      </w:r>
      <w:r w:rsidR="001B7797">
        <w:rPr>
          <w:rFonts w:ascii="Arial" w:hAnsi="Arial" w:cs="Arial"/>
          <w:b/>
        </w:rPr>
        <w:t>.</w:t>
      </w:r>
    </w:p>
    <w:p w:rsidR="001B7797" w:rsidRDefault="001B7797" w:rsidP="001B7797">
      <w:pPr>
        <w:spacing w:after="0"/>
        <w:rPr>
          <w:rFonts w:ascii="Arial" w:hAnsi="Arial" w:cs="Arial"/>
          <w:b/>
        </w:rPr>
      </w:pPr>
    </w:p>
    <w:p w:rsidR="001B7797" w:rsidRPr="001B7797" w:rsidRDefault="001B7797" w:rsidP="001B7797">
      <w:pPr>
        <w:spacing w:after="0"/>
        <w:rPr>
          <w:rFonts w:ascii="Arial" w:hAnsi="Arial" w:cs="Arial"/>
        </w:rPr>
      </w:pPr>
      <w:r w:rsidRPr="001B7797">
        <w:rPr>
          <w:rFonts w:ascii="Arial" w:hAnsi="Arial" w:cs="Arial"/>
        </w:rPr>
        <w:t>In het verlengde van hetgeen hiervoor is beschreven is de missie van het Diaconaal loket: mensen helpen (helpen).</w:t>
      </w:r>
      <w:r w:rsidR="00B040BB">
        <w:rPr>
          <w:rFonts w:ascii="Arial" w:hAnsi="Arial" w:cs="Arial"/>
        </w:rPr>
        <w:t xml:space="preserve"> </w:t>
      </w:r>
    </w:p>
    <w:p w:rsidR="001B7797" w:rsidRDefault="001B7797" w:rsidP="001B7797">
      <w:pPr>
        <w:spacing w:after="0"/>
        <w:rPr>
          <w:rFonts w:ascii="Arial" w:hAnsi="Arial" w:cs="Arial"/>
          <w:b/>
        </w:rPr>
      </w:pPr>
    </w:p>
    <w:p w:rsidR="008571C2" w:rsidRPr="001B7797" w:rsidRDefault="008571C2" w:rsidP="001B7797">
      <w:pPr>
        <w:pStyle w:val="Lijstalinea"/>
        <w:numPr>
          <w:ilvl w:val="0"/>
          <w:numId w:val="26"/>
        </w:numPr>
        <w:spacing w:after="0"/>
        <w:rPr>
          <w:rFonts w:ascii="Arial" w:hAnsi="Arial" w:cs="Arial"/>
          <w:b/>
        </w:rPr>
      </w:pPr>
      <w:r w:rsidRPr="001B7797">
        <w:rPr>
          <w:rFonts w:ascii="Arial" w:hAnsi="Arial" w:cs="Arial"/>
          <w:b/>
        </w:rPr>
        <w:t>Het model als geheel.</w:t>
      </w:r>
    </w:p>
    <w:p w:rsidR="00430913" w:rsidRPr="00430913" w:rsidRDefault="00430913" w:rsidP="00430913">
      <w:pPr>
        <w:spacing w:after="0"/>
        <w:ind w:left="360"/>
        <w:rPr>
          <w:rFonts w:ascii="Arial" w:hAnsi="Arial" w:cs="Arial"/>
          <w:b/>
        </w:rPr>
      </w:pPr>
    </w:p>
    <w:p w:rsidR="008571C2" w:rsidRPr="008571C2" w:rsidRDefault="008571C2" w:rsidP="008571C2">
      <w:pPr>
        <w:spacing w:after="0"/>
        <w:rPr>
          <w:rFonts w:ascii="Arial" w:hAnsi="Arial" w:cs="Arial"/>
        </w:rPr>
      </w:pPr>
      <w:r w:rsidRPr="008571C2">
        <w:rPr>
          <w:rFonts w:ascii="Arial" w:hAnsi="Arial" w:cs="Arial"/>
        </w:rPr>
        <w:t>Op bijlage 1 is het model weergegeven dat de initiatiefnemers thans voor ogen staat.</w:t>
      </w:r>
    </w:p>
    <w:p w:rsidR="008571C2" w:rsidRDefault="008571C2" w:rsidP="00E945E8">
      <w:pPr>
        <w:spacing w:after="0"/>
        <w:rPr>
          <w:rFonts w:ascii="Arial" w:hAnsi="Arial" w:cs="Arial"/>
          <w:b/>
        </w:rPr>
      </w:pPr>
    </w:p>
    <w:p w:rsidR="00E945E8" w:rsidRPr="00E945E8" w:rsidRDefault="00E945E8" w:rsidP="00E945E8">
      <w:pPr>
        <w:spacing w:after="0"/>
        <w:rPr>
          <w:rFonts w:ascii="Arial" w:hAnsi="Arial" w:cs="Arial"/>
        </w:rPr>
      </w:pPr>
      <w:r w:rsidRPr="00E945E8">
        <w:rPr>
          <w:rFonts w:ascii="Arial" w:hAnsi="Arial" w:cs="Arial"/>
        </w:rPr>
        <w:t xml:space="preserve">Het model is nadrukkelijk opgebouwd vanuit de visie dat </w:t>
      </w:r>
      <w:r w:rsidR="006061AC" w:rsidRPr="00E945E8">
        <w:rPr>
          <w:rFonts w:ascii="Arial" w:hAnsi="Arial" w:cs="Arial"/>
        </w:rPr>
        <w:t>cliënten</w:t>
      </w:r>
      <w:r w:rsidRPr="00E945E8">
        <w:rPr>
          <w:rFonts w:ascii="Arial" w:hAnsi="Arial" w:cs="Arial"/>
        </w:rPr>
        <w:t xml:space="preserve"> participeren in de maatschappij en als eerste proberen zelf oplossingen voor hun vragen te zoeken dan wel bij het zoeken naar die oplossingen ondersteund worden. </w:t>
      </w:r>
    </w:p>
    <w:p w:rsidR="00E945E8" w:rsidRPr="00E945E8" w:rsidRDefault="00E945E8" w:rsidP="00E945E8">
      <w:pPr>
        <w:spacing w:after="0"/>
        <w:rPr>
          <w:rFonts w:ascii="Arial" w:hAnsi="Arial" w:cs="Arial"/>
        </w:rPr>
      </w:pPr>
      <w:r w:rsidRPr="00E945E8">
        <w:rPr>
          <w:rFonts w:ascii="Arial" w:hAnsi="Arial" w:cs="Arial"/>
        </w:rPr>
        <w:t xml:space="preserve">Als dat om welke reden </w:t>
      </w:r>
      <w:r w:rsidR="008E4EE7">
        <w:rPr>
          <w:rFonts w:ascii="Arial" w:hAnsi="Arial" w:cs="Arial"/>
        </w:rPr>
        <w:t xml:space="preserve">ook </w:t>
      </w:r>
      <w:r w:rsidRPr="00E945E8">
        <w:rPr>
          <w:rFonts w:ascii="Arial" w:hAnsi="Arial" w:cs="Arial"/>
        </w:rPr>
        <w:t>niet lukt is</w:t>
      </w:r>
      <w:r w:rsidR="008E4EE7">
        <w:rPr>
          <w:rFonts w:ascii="Arial" w:hAnsi="Arial" w:cs="Arial"/>
        </w:rPr>
        <w:t>,</w:t>
      </w:r>
      <w:r w:rsidRPr="00E945E8">
        <w:rPr>
          <w:rFonts w:ascii="Arial" w:hAnsi="Arial" w:cs="Arial"/>
        </w:rPr>
        <w:t xml:space="preserve"> de visie dat de </w:t>
      </w:r>
      <w:r w:rsidR="006061AC" w:rsidRPr="00E945E8">
        <w:rPr>
          <w:rFonts w:ascii="Arial" w:hAnsi="Arial" w:cs="Arial"/>
        </w:rPr>
        <w:t>diaconieën</w:t>
      </w:r>
      <w:r w:rsidRPr="00E945E8">
        <w:rPr>
          <w:rFonts w:ascii="Arial" w:hAnsi="Arial" w:cs="Arial"/>
        </w:rPr>
        <w:t xml:space="preserve"> weer hun oorspronkelijke taken </w:t>
      </w:r>
      <w:r w:rsidR="008E4EE7">
        <w:rPr>
          <w:rFonts w:ascii="Arial" w:hAnsi="Arial" w:cs="Arial"/>
        </w:rPr>
        <w:t xml:space="preserve">(nieuwe stijl) </w:t>
      </w:r>
      <w:r w:rsidRPr="00E945E8">
        <w:rPr>
          <w:rFonts w:ascii="Arial" w:hAnsi="Arial" w:cs="Arial"/>
        </w:rPr>
        <w:t xml:space="preserve">vervullen en </w:t>
      </w:r>
      <w:r w:rsidR="001E0AFF">
        <w:rPr>
          <w:rFonts w:ascii="Arial" w:hAnsi="Arial" w:cs="Arial"/>
        </w:rPr>
        <w:t xml:space="preserve">ook in praktische zin </w:t>
      </w:r>
      <w:r w:rsidRPr="00E945E8">
        <w:rPr>
          <w:rFonts w:ascii="Arial" w:hAnsi="Arial" w:cs="Arial"/>
        </w:rPr>
        <w:t xml:space="preserve">een helper zijn voor de degenen die geen hulp hebben. </w:t>
      </w:r>
    </w:p>
    <w:p w:rsidR="00E945E8" w:rsidRPr="00E945E8" w:rsidRDefault="00E945E8" w:rsidP="00E945E8">
      <w:pPr>
        <w:spacing w:after="0"/>
        <w:rPr>
          <w:rFonts w:ascii="Arial" w:hAnsi="Arial" w:cs="Arial"/>
        </w:rPr>
      </w:pPr>
      <w:r w:rsidRPr="00E945E8">
        <w:rPr>
          <w:rFonts w:ascii="Arial" w:hAnsi="Arial" w:cs="Arial"/>
        </w:rPr>
        <w:t xml:space="preserve">Nu zijn de </w:t>
      </w:r>
      <w:r w:rsidR="006061AC" w:rsidRPr="00E945E8">
        <w:rPr>
          <w:rFonts w:ascii="Arial" w:hAnsi="Arial" w:cs="Arial"/>
        </w:rPr>
        <w:t>praktische</w:t>
      </w:r>
      <w:r w:rsidRPr="00E945E8">
        <w:rPr>
          <w:rFonts w:ascii="Arial" w:hAnsi="Arial" w:cs="Arial"/>
        </w:rPr>
        <w:t xml:space="preserve"> mogelijkheden om te helpen per kerkgenootschap zeer verschillend en het ene kerkgenootschap is bovendien </w:t>
      </w:r>
      <w:proofErr w:type="spellStart"/>
      <w:r w:rsidRPr="00E945E8">
        <w:rPr>
          <w:rFonts w:ascii="Arial" w:hAnsi="Arial" w:cs="Arial"/>
        </w:rPr>
        <w:t>lokaler</w:t>
      </w:r>
      <w:proofErr w:type="spellEnd"/>
      <w:r w:rsidRPr="00E945E8">
        <w:rPr>
          <w:rFonts w:ascii="Arial" w:hAnsi="Arial" w:cs="Arial"/>
        </w:rPr>
        <w:t xml:space="preserve"> </w:t>
      </w:r>
      <w:r w:rsidR="006061AC" w:rsidRPr="00E945E8">
        <w:rPr>
          <w:rFonts w:ascii="Arial" w:hAnsi="Arial" w:cs="Arial"/>
        </w:rPr>
        <w:t>georiënteerd</w:t>
      </w:r>
      <w:r w:rsidRPr="00E945E8">
        <w:rPr>
          <w:rFonts w:ascii="Arial" w:hAnsi="Arial" w:cs="Arial"/>
        </w:rPr>
        <w:t xml:space="preserve"> dan het andere kerkgenootschap. In dat licht willen de initiatiefnemers graag een </w:t>
      </w:r>
      <w:r w:rsidR="006061AC" w:rsidRPr="00E945E8">
        <w:rPr>
          <w:rFonts w:ascii="Arial" w:hAnsi="Arial" w:cs="Arial"/>
        </w:rPr>
        <w:t>boven kerkelijke</w:t>
      </w:r>
      <w:r w:rsidRPr="00E945E8">
        <w:rPr>
          <w:rFonts w:ascii="Arial" w:hAnsi="Arial" w:cs="Arial"/>
        </w:rPr>
        <w:t xml:space="preserve"> voorziening realiseren </w:t>
      </w:r>
      <w:r w:rsidR="008E4EE7">
        <w:rPr>
          <w:rFonts w:ascii="Arial" w:hAnsi="Arial" w:cs="Arial"/>
        </w:rPr>
        <w:t xml:space="preserve">(diaconaal loket) </w:t>
      </w:r>
      <w:r w:rsidRPr="00E945E8">
        <w:rPr>
          <w:rFonts w:ascii="Arial" w:hAnsi="Arial" w:cs="Arial"/>
        </w:rPr>
        <w:t>die vooral op vrijwillige diac</w:t>
      </w:r>
      <w:r w:rsidR="008E4EE7">
        <w:rPr>
          <w:rFonts w:ascii="Arial" w:hAnsi="Arial" w:cs="Arial"/>
        </w:rPr>
        <w:t xml:space="preserve">onale basis hulp </w:t>
      </w:r>
      <w:r w:rsidR="00CB33BE">
        <w:rPr>
          <w:rFonts w:ascii="Arial" w:hAnsi="Arial" w:cs="Arial"/>
        </w:rPr>
        <w:t xml:space="preserve">verleent </w:t>
      </w:r>
      <w:r w:rsidRPr="00E945E8">
        <w:rPr>
          <w:rFonts w:ascii="Arial" w:hAnsi="Arial" w:cs="Arial"/>
        </w:rPr>
        <w:t xml:space="preserve">of </w:t>
      </w:r>
      <w:r w:rsidR="00D133FC">
        <w:rPr>
          <w:rFonts w:ascii="Arial" w:hAnsi="Arial" w:cs="Arial"/>
        </w:rPr>
        <w:t xml:space="preserve">in overleg met de kerken </w:t>
      </w:r>
      <w:r w:rsidRPr="00E945E8">
        <w:rPr>
          <w:rFonts w:ascii="Arial" w:hAnsi="Arial" w:cs="Arial"/>
        </w:rPr>
        <w:t>organiseert.</w:t>
      </w:r>
      <w:r w:rsidR="008E4EE7">
        <w:rPr>
          <w:rFonts w:ascii="Arial" w:hAnsi="Arial" w:cs="Arial"/>
        </w:rPr>
        <w:t xml:space="preserve"> </w:t>
      </w:r>
      <w:r w:rsidR="008E4EE7" w:rsidRPr="008E4EE7">
        <w:rPr>
          <w:rFonts w:ascii="Arial" w:hAnsi="Arial" w:cs="Arial"/>
        </w:rPr>
        <w:t>Een (diaconaal) coördinator zou per kerkelijke gemeente aangewezen moeten worden in de verbinding tussen de desbetreffende kerk</w:t>
      </w:r>
      <w:r w:rsidR="00D133FC">
        <w:rPr>
          <w:rFonts w:ascii="Arial" w:hAnsi="Arial" w:cs="Arial"/>
        </w:rPr>
        <w:t>/gemeente</w:t>
      </w:r>
      <w:r w:rsidR="008E4EE7" w:rsidRPr="008E4EE7">
        <w:rPr>
          <w:rFonts w:ascii="Arial" w:hAnsi="Arial" w:cs="Arial"/>
        </w:rPr>
        <w:t xml:space="preserve"> en het diaconale loket</w:t>
      </w:r>
      <w:r w:rsidR="008E4EE7">
        <w:rPr>
          <w:rFonts w:ascii="Arial" w:hAnsi="Arial" w:cs="Arial"/>
        </w:rPr>
        <w:t>.</w:t>
      </w:r>
    </w:p>
    <w:p w:rsidR="00E945E8" w:rsidRPr="00E945E8" w:rsidRDefault="00D133FC" w:rsidP="00E945E8">
      <w:pPr>
        <w:spacing w:after="0"/>
        <w:rPr>
          <w:rFonts w:ascii="Arial" w:hAnsi="Arial" w:cs="Arial"/>
        </w:rPr>
      </w:pPr>
      <w:r>
        <w:rPr>
          <w:rFonts w:ascii="Arial" w:hAnsi="Arial" w:cs="Arial"/>
        </w:rPr>
        <w:t xml:space="preserve">Het kan zijn dat de aard van de vraag het niveau van de vrijwillige zorg overstijgt en dat professionele hulp is geboden. </w:t>
      </w:r>
      <w:r w:rsidR="00E945E8" w:rsidRPr="00E945E8">
        <w:rPr>
          <w:rFonts w:ascii="Arial" w:hAnsi="Arial" w:cs="Arial"/>
        </w:rPr>
        <w:t xml:space="preserve">Om dat daadwerkelijk te realiseren zijn de christelijke organisaties </w:t>
      </w:r>
      <w:r>
        <w:rPr>
          <w:rFonts w:ascii="Arial" w:hAnsi="Arial" w:cs="Arial"/>
        </w:rPr>
        <w:t xml:space="preserve">in Zeist </w:t>
      </w:r>
      <w:r w:rsidR="00E945E8" w:rsidRPr="00E945E8">
        <w:rPr>
          <w:rFonts w:ascii="Arial" w:hAnsi="Arial" w:cs="Arial"/>
        </w:rPr>
        <w:t xml:space="preserve">cruciaal. Het diaconaal loket wil op basis van de bovenstaande visie de verbindende schakel zijn tussen de kerk en kerken enerzijds (vraag) en het christelijke </w:t>
      </w:r>
      <w:r w:rsidR="002C7DBB">
        <w:rPr>
          <w:rFonts w:ascii="Arial" w:hAnsi="Arial" w:cs="Arial"/>
        </w:rPr>
        <w:t xml:space="preserve">(eventueel te ontwikkelen) </w:t>
      </w:r>
      <w:r w:rsidR="00E945E8" w:rsidRPr="00E945E8">
        <w:rPr>
          <w:rFonts w:ascii="Arial" w:hAnsi="Arial" w:cs="Arial"/>
        </w:rPr>
        <w:t>aanbod.</w:t>
      </w:r>
    </w:p>
    <w:p w:rsidR="00E945E8" w:rsidRPr="00E945E8" w:rsidRDefault="00E945E8" w:rsidP="00E945E8">
      <w:pPr>
        <w:spacing w:after="0"/>
        <w:rPr>
          <w:rFonts w:ascii="Arial" w:hAnsi="Arial" w:cs="Arial"/>
        </w:rPr>
      </w:pPr>
    </w:p>
    <w:p w:rsidR="00E945E8" w:rsidRPr="00E945E8" w:rsidRDefault="00E945E8" w:rsidP="00E945E8">
      <w:pPr>
        <w:spacing w:after="0"/>
        <w:rPr>
          <w:rFonts w:ascii="Arial" w:hAnsi="Arial" w:cs="Arial"/>
        </w:rPr>
      </w:pPr>
      <w:r w:rsidRPr="00E945E8">
        <w:rPr>
          <w:rFonts w:ascii="Arial" w:hAnsi="Arial" w:cs="Arial"/>
        </w:rPr>
        <w:t>De doelgroepen van het diaconaal loket vanuit de kerkelijke vraag zijn:</w:t>
      </w:r>
    </w:p>
    <w:p w:rsidR="00E945E8" w:rsidRPr="00E945E8" w:rsidRDefault="00E945E8" w:rsidP="00E945E8">
      <w:pPr>
        <w:pStyle w:val="Lijstalinea"/>
        <w:numPr>
          <w:ilvl w:val="0"/>
          <w:numId w:val="4"/>
        </w:numPr>
        <w:spacing w:after="0"/>
        <w:rPr>
          <w:rFonts w:ascii="Arial" w:hAnsi="Arial" w:cs="Arial"/>
        </w:rPr>
      </w:pPr>
      <w:r w:rsidRPr="00E945E8">
        <w:rPr>
          <w:rFonts w:ascii="Arial" w:hAnsi="Arial" w:cs="Arial"/>
        </w:rPr>
        <w:lastRenderedPageBreak/>
        <w:t>Individuele leden van een kerkelijke gemeente</w:t>
      </w:r>
    </w:p>
    <w:p w:rsidR="00E945E8" w:rsidRPr="00E945E8" w:rsidRDefault="00D42F91" w:rsidP="00E945E8">
      <w:pPr>
        <w:pStyle w:val="Lijstalinea"/>
        <w:numPr>
          <w:ilvl w:val="0"/>
          <w:numId w:val="4"/>
        </w:numPr>
        <w:spacing w:after="0"/>
        <w:rPr>
          <w:rFonts w:ascii="Arial" w:hAnsi="Arial" w:cs="Arial"/>
        </w:rPr>
      </w:pPr>
      <w:r>
        <w:rPr>
          <w:rFonts w:ascii="Arial" w:hAnsi="Arial" w:cs="Arial"/>
        </w:rPr>
        <w:t>Predikanten en a</w:t>
      </w:r>
      <w:r w:rsidR="00E945E8" w:rsidRPr="00E945E8">
        <w:rPr>
          <w:rFonts w:ascii="Arial" w:hAnsi="Arial" w:cs="Arial"/>
        </w:rPr>
        <w:t>mbtsdragers</w:t>
      </w:r>
    </w:p>
    <w:p w:rsidR="00E945E8" w:rsidRPr="00E945E8" w:rsidRDefault="00E945E8" w:rsidP="00E945E8">
      <w:pPr>
        <w:pStyle w:val="Lijstalinea"/>
        <w:numPr>
          <w:ilvl w:val="0"/>
          <w:numId w:val="4"/>
        </w:numPr>
        <w:spacing w:after="0"/>
        <w:rPr>
          <w:rFonts w:ascii="Arial" w:hAnsi="Arial" w:cs="Arial"/>
        </w:rPr>
      </w:pPr>
      <w:r w:rsidRPr="00E945E8">
        <w:rPr>
          <w:rFonts w:ascii="Arial" w:hAnsi="Arial" w:cs="Arial"/>
        </w:rPr>
        <w:t>De coördinator van de desbetreffende kerkelijke gemeente</w:t>
      </w:r>
    </w:p>
    <w:p w:rsidR="00E945E8" w:rsidRPr="00E945E8" w:rsidRDefault="00E945E8" w:rsidP="00E945E8">
      <w:pPr>
        <w:spacing w:after="0"/>
        <w:rPr>
          <w:rFonts w:ascii="Arial" w:hAnsi="Arial" w:cs="Arial"/>
        </w:rPr>
      </w:pPr>
    </w:p>
    <w:p w:rsidR="00E945E8" w:rsidRPr="00E945E8" w:rsidRDefault="00E945E8" w:rsidP="00E945E8">
      <w:pPr>
        <w:spacing w:after="0"/>
        <w:rPr>
          <w:rFonts w:ascii="Arial" w:hAnsi="Arial" w:cs="Arial"/>
        </w:rPr>
      </w:pPr>
      <w:r w:rsidRPr="00E945E8">
        <w:rPr>
          <w:rFonts w:ascii="Arial" w:hAnsi="Arial" w:cs="Arial"/>
        </w:rPr>
        <w:t xml:space="preserve">Ook mensen die nu geen binding met een kerkelijke gemeente hebben kunnen een beroep doen op het diaconaal loket. Als eerste zullen de desbetreffende mensen dan </w:t>
      </w:r>
      <w:r w:rsidR="002C7DBB">
        <w:rPr>
          <w:rFonts w:ascii="Arial" w:hAnsi="Arial" w:cs="Arial"/>
        </w:rPr>
        <w:t xml:space="preserve">zo mogelijk </w:t>
      </w:r>
      <w:r w:rsidRPr="00E945E8">
        <w:rPr>
          <w:rFonts w:ascii="Arial" w:hAnsi="Arial" w:cs="Arial"/>
        </w:rPr>
        <w:t xml:space="preserve">gekoppeld worden aan de diaconie van een kerkelijke gemeente, tenzij een professionele oplossing geboden is. In dat geval kan verwezen worden naar </w:t>
      </w:r>
      <w:r w:rsidR="00822F9E">
        <w:rPr>
          <w:rFonts w:ascii="Arial" w:hAnsi="Arial" w:cs="Arial"/>
        </w:rPr>
        <w:t xml:space="preserve">een kerkelijke voorziening (bijvoorbeeld de </w:t>
      </w:r>
      <w:proofErr w:type="spellStart"/>
      <w:r w:rsidR="00822F9E">
        <w:rPr>
          <w:rFonts w:ascii="Arial" w:hAnsi="Arial" w:cs="Arial"/>
        </w:rPr>
        <w:t>hulpkas</w:t>
      </w:r>
      <w:proofErr w:type="spellEnd"/>
      <w:r w:rsidR="00822F9E">
        <w:rPr>
          <w:rFonts w:ascii="Arial" w:hAnsi="Arial" w:cs="Arial"/>
        </w:rPr>
        <w:t xml:space="preserve">) of </w:t>
      </w:r>
      <w:r w:rsidRPr="00E945E8">
        <w:rPr>
          <w:rFonts w:ascii="Arial" w:hAnsi="Arial" w:cs="Arial"/>
        </w:rPr>
        <w:t>een participerende christelijke organisatie</w:t>
      </w:r>
      <w:r w:rsidR="00822F9E">
        <w:rPr>
          <w:rFonts w:ascii="Arial" w:hAnsi="Arial" w:cs="Arial"/>
        </w:rPr>
        <w:t xml:space="preserve"> </w:t>
      </w:r>
      <w:r w:rsidR="00822F9E">
        <w:rPr>
          <w:rStyle w:val="Voetnootmarkering"/>
          <w:rFonts w:ascii="Arial" w:hAnsi="Arial" w:cs="Arial"/>
        </w:rPr>
        <w:footnoteReference w:id="7"/>
      </w:r>
      <w:r w:rsidRPr="00E945E8">
        <w:rPr>
          <w:rFonts w:ascii="Arial" w:hAnsi="Arial" w:cs="Arial"/>
        </w:rPr>
        <w:t>.</w:t>
      </w:r>
    </w:p>
    <w:p w:rsidR="001B7797" w:rsidRDefault="001B7797" w:rsidP="001B7797">
      <w:pPr>
        <w:spacing w:after="0"/>
        <w:rPr>
          <w:rFonts w:ascii="Arial" w:hAnsi="Arial" w:cs="Arial"/>
          <w:b/>
        </w:rPr>
      </w:pPr>
    </w:p>
    <w:p w:rsidR="008571C2" w:rsidRPr="001B7797" w:rsidRDefault="008571C2" w:rsidP="001B7797">
      <w:pPr>
        <w:pStyle w:val="Lijstalinea"/>
        <w:numPr>
          <w:ilvl w:val="0"/>
          <w:numId w:val="26"/>
        </w:numPr>
        <w:spacing w:after="0"/>
        <w:rPr>
          <w:rFonts w:ascii="Arial" w:hAnsi="Arial" w:cs="Arial"/>
          <w:b/>
        </w:rPr>
      </w:pPr>
      <w:r w:rsidRPr="001B7797">
        <w:rPr>
          <w:rFonts w:ascii="Arial" w:hAnsi="Arial" w:cs="Arial"/>
          <w:b/>
        </w:rPr>
        <w:t>Toelichting op de vraag.</w:t>
      </w:r>
    </w:p>
    <w:p w:rsidR="008571C2" w:rsidRDefault="008571C2" w:rsidP="008571C2">
      <w:pPr>
        <w:spacing w:after="0"/>
        <w:rPr>
          <w:rFonts w:ascii="Arial" w:hAnsi="Arial" w:cs="Arial"/>
          <w:b/>
        </w:rPr>
      </w:pPr>
    </w:p>
    <w:p w:rsidR="008571C2" w:rsidRDefault="008571C2" w:rsidP="008571C2">
      <w:pPr>
        <w:spacing w:after="0"/>
        <w:rPr>
          <w:rFonts w:ascii="Arial" w:hAnsi="Arial" w:cs="Arial"/>
        </w:rPr>
      </w:pPr>
      <w:r w:rsidRPr="008571C2">
        <w:rPr>
          <w:rFonts w:ascii="Arial" w:hAnsi="Arial" w:cs="Arial"/>
        </w:rPr>
        <w:t xml:space="preserve">In de afgelopen periode hebben verschillende gesprekken plaatsgevonden met vertegenwoordigingen van </w:t>
      </w:r>
      <w:proofErr w:type="spellStart"/>
      <w:r w:rsidRPr="008571C2">
        <w:rPr>
          <w:rFonts w:ascii="Arial" w:hAnsi="Arial" w:cs="Arial"/>
        </w:rPr>
        <w:t>Zeister</w:t>
      </w:r>
      <w:proofErr w:type="spellEnd"/>
      <w:r w:rsidRPr="008571C2">
        <w:rPr>
          <w:rFonts w:ascii="Arial" w:hAnsi="Arial" w:cs="Arial"/>
        </w:rPr>
        <w:t xml:space="preserve"> kerken. Op basis van de gesprekken bleek een bereidheid te bestaan om verder na te denken over het opzetten van de Diaconaal loket in Zeist.</w:t>
      </w:r>
    </w:p>
    <w:p w:rsidR="00D753E7" w:rsidRPr="008571C2" w:rsidRDefault="00D753E7" w:rsidP="008571C2">
      <w:pPr>
        <w:spacing w:after="0"/>
        <w:rPr>
          <w:rFonts w:ascii="Arial" w:hAnsi="Arial" w:cs="Arial"/>
        </w:rPr>
      </w:pPr>
      <w:r>
        <w:rPr>
          <w:rFonts w:ascii="Arial" w:hAnsi="Arial" w:cs="Arial"/>
        </w:rPr>
        <w:t>Op grond van verschillende gesprekken die de initiatiefnemers hebben gevoerd, zijn zij tot de overtuiging gekomen dat het belangrijk is om in de periode van realisatie van het initiatief de ambities beheersbaar te houden. Of zoals iemand het verwoordde: de doeners moeten de denkers kunnen bijhouden. Daarom is de doelstelling van het diaconaal loket in eerste instan</w:t>
      </w:r>
      <w:r w:rsidR="00776F95">
        <w:rPr>
          <w:rFonts w:ascii="Arial" w:hAnsi="Arial" w:cs="Arial"/>
        </w:rPr>
        <w:t>tie beperkt tot zorgvragen</w:t>
      </w:r>
      <w:r>
        <w:rPr>
          <w:rFonts w:ascii="Arial" w:hAnsi="Arial" w:cs="Arial"/>
        </w:rPr>
        <w:t xml:space="preserve"> en in het bijzonder tot de doelgroep ouderen</w:t>
      </w:r>
      <w:r w:rsidR="00D03169">
        <w:rPr>
          <w:rFonts w:ascii="Arial" w:hAnsi="Arial" w:cs="Arial"/>
        </w:rPr>
        <w:t xml:space="preserve"> in de breedste zin (b.v. ook psychiatrische vragen)</w:t>
      </w:r>
      <w:r>
        <w:rPr>
          <w:rFonts w:ascii="Arial" w:hAnsi="Arial" w:cs="Arial"/>
        </w:rPr>
        <w:t>. Na het eerste jaar van realisatie kan op basis van een evaluatie bekeken worden of de ambities kunnen worden uitgebreid tot andere domeinen en/of tot andere doelgroepen. In de tussentijd kan in voorkomende situaties wellicht verwezen worden naar andere organisaties.</w:t>
      </w:r>
    </w:p>
    <w:p w:rsidR="008571C2" w:rsidRPr="00D753E7" w:rsidRDefault="008571C2" w:rsidP="00D753E7">
      <w:pPr>
        <w:spacing w:after="0"/>
        <w:rPr>
          <w:rFonts w:ascii="Arial" w:hAnsi="Arial" w:cs="Arial"/>
          <w:b/>
        </w:rPr>
      </w:pPr>
    </w:p>
    <w:p w:rsidR="008571C2" w:rsidRPr="001B7797" w:rsidRDefault="008571C2" w:rsidP="001B7797">
      <w:pPr>
        <w:pStyle w:val="Lijstalinea"/>
        <w:numPr>
          <w:ilvl w:val="0"/>
          <w:numId w:val="26"/>
        </w:numPr>
        <w:spacing w:after="0"/>
        <w:rPr>
          <w:rFonts w:ascii="Arial" w:hAnsi="Arial" w:cs="Arial"/>
          <w:b/>
        </w:rPr>
      </w:pPr>
      <w:r w:rsidRPr="001B7797">
        <w:rPr>
          <w:rFonts w:ascii="Arial" w:hAnsi="Arial" w:cs="Arial"/>
          <w:b/>
        </w:rPr>
        <w:t>Toelichting op het diaconaal loket.</w:t>
      </w:r>
    </w:p>
    <w:p w:rsidR="008571C2" w:rsidRDefault="008571C2" w:rsidP="00E35484">
      <w:pPr>
        <w:spacing w:after="0"/>
        <w:rPr>
          <w:rFonts w:ascii="Arial" w:hAnsi="Arial" w:cs="Arial"/>
          <w:b/>
        </w:rPr>
      </w:pPr>
    </w:p>
    <w:p w:rsidR="001A5E91" w:rsidRPr="001B7797" w:rsidRDefault="001A5E91" w:rsidP="00E35484">
      <w:pPr>
        <w:spacing w:after="0"/>
        <w:rPr>
          <w:rFonts w:ascii="Arial" w:hAnsi="Arial" w:cs="Arial"/>
        </w:rPr>
      </w:pPr>
      <w:r w:rsidRPr="001B7797">
        <w:rPr>
          <w:rFonts w:ascii="Arial" w:hAnsi="Arial" w:cs="Arial"/>
        </w:rPr>
        <w:t>Het diaconaal loket is gehuisvest op een nader te bepalen locatie en heeft een eigen telefoonnummer</w:t>
      </w:r>
      <w:r w:rsidR="00C96BAB">
        <w:rPr>
          <w:rFonts w:ascii="Arial" w:hAnsi="Arial" w:cs="Arial"/>
        </w:rPr>
        <w:t>, website en e-mailadres</w:t>
      </w:r>
      <w:r w:rsidRPr="001B7797">
        <w:rPr>
          <w:rFonts w:ascii="Arial" w:hAnsi="Arial" w:cs="Arial"/>
        </w:rPr>
        <w:t>.</w:t>
      </w:r>
    </w:p>
    <w:p w:rsidR="001A5E91" w:rsidRPr="000954A2" w:rsidRDefault="001A5E91" w:rsidP="00E35484">
      <w:pPr>
        <w:spacing w:after="0"/>
        <w:rPr>
          <w:rFonts w:ascii="Arial" w:hAnsi="Arial" w:cs="Arial"/>
          <w:color w:val="FF0000"/>
        </w:rPr>
      </w:pPr>
      <w:r w:rsidRPr="001B7797">
        <w:rPr>
          <w:rFonts w:ascii="Arial" w:hAnsi="Arial" w:cs="Arial"/>
        </w:rPr>
        <w:t xml:space="preserve">Er is sprake van een betaalde </w:t>
      </w:r>
      <w:r w:rsidR="001B7797" w:rsidRPr="001B7797">
        <w:rPr>
          <w:rFonts w:ascii="Arial" w:hAnsi="Arial" w:cs="Arial"/>
        </w:rPr>
        <w:t>parttime</w:t>
      </w:r>
      <w:r w:rsidRPr="001B7797">
        <w:rPr>
          <w:rFonts w:ascii="Arial" w:hAnsi="Arial" w:cs="Arial"/>
        </w:rPr>
        <w:t xml:space="preserve"> </w:t>
      </w:r>
      <w:r w:rsidR="001B7797" w:rsidRPr="001B7797">
        <w:rPr>
          <w:rFonts w:ascii="Arial" w:hAnsi="Arial" w:cs="Arial"/>
        </w:rPr>
        <w:t>coördinator</w:t>
      </w:r>
      <w:r w:rsidRPr="001B7797">
        <w:rPr>
          <w:rFonts w:ascii="Arial" w:hAnsi="Arial" w:cs="Arial"/>
        </w:rPr>
        <w:t xml:space="preserve"> en er wordt verder gewerkt met vrijwilligers</w:t>
      </w:r>
      <w:r w:rsidR="00EA6C27">
        <w:rPr>
          <w:rFonts w:ascii="Arial" w:hAnsi="Arial" w:cs="Arial"/>
        </w:rPr>
        <w:t xml:space="preserve"> die vanuit de verschillende kerken worden aangedragen en op deze wijze een bredere inzet kunnen hebben op basis van hun gaven en talenten.</w:t>
      </w:r>
      <w:r w:rsidR="00E867A5">
        <w:rPr>
          <w:rFonts w:ascii="Arial" w:hAnsi="Arial" w:cs="Arial"/>
        </w:rPr>
        <w:t xml:space="preserve"> Binnen het loket zal een toerustingsaanbod worden georganiseerd voor de desbetreffende vrijwilligers</w:t>
      </w:r>
      <w:r w:rsidR="00E867A5" w:rsidRPr="00D241FC">
        <w:rPr>
          <w:rFonts w:ascii="Arial" w:hAnsi="Arial" w:cs="Arial"/>
        </w:rPr>
        <w:t>.</w:t>
      </w:r>
      <w:r w:rsidR="00D64ABF" w:rsidRPr="00D241FC">
        <w:rPr>
          <w:rFonts w:ascii="Arial" w:hAnsi="Arial" w:cs="Arial"/>
        </w:rPr>
        <w:t xml:space="preserve"> Van medewerker</w:t>
      </w:r>
      <w:r w:rsidR="00D241FC">
        <w:rPr>
          <w:rFonts w:ascii="Arial" w:hAnsi="Arial" w:cs="Arial"/>
        </w:rPr>
        <w:t>s</w:t>
      </w:r>
      <w:r w:rsidR="00D64ABF" w:rsidRPr="00D241FC">
        <w:rPr>
          <w:rFonts w:ascii="Arial" w:hAnsi="Arial" w:cs="Arial"/>
        </w:rPr>
        <w:t xml:space="preserve"> en vrijwilligers zal worden gevraagd om het christelijke gedachtegoed nadrukkelijk te onderschrijven.</w:t>
      </w:r>
    </w:p>
    <w:p w:rsidR="00EA6C27" w:rsidRDefault="00EA6C27" w:rsidP="00E35484">
      <w:pPr>
        <w:spacing w:after="0"/>
        <w:rPr>
          <w:rFonts w:ascii="Arial" w:hAnsi="Arial" w:cs="Arial"/>
        </w:rPr>
      </w:pPr>
    </w:p>
    <w:p w:rsidR="00EA6C27" w:rsidRPr="001B7797" w:rsidRDefault="00EA6C27" w:rsidP="00E35484">
      <w:pPr>
        <w:spacing w:after="0"/>
        <w:rPr>
          <w:rFonts w:ascii="Arial" w:hAnsi="Arial" w:cs="Arial"/>
        </w:rPr>
      </w:pPr>
      <w:r>
        <w:rPr>
          <w:rFonts w:ascii="Arial" w:hAnsi="Arial" w:cs="Arial"/>
        </w:rPr>
        <w:t>Teneinde de continuïteit van het loket te borgen en ook op de resultaten formeel aanspreekbaar te zijn denken de initiatiefnemers aan het onderbrengen van het loket in een op te richten stichting met een stichtingsbestuur</w:t>
      </w:r>
      <w:r w:rsidR="00D64ABF">
        <w:rPr>
          <w:rFonts w:ascii="Arial" w:hAnsi="Arial" w:cs="Arial"/>
        </w:rPr>
        <w:t xml:space="preserve"> dat verbinding heeft met vooral de deelnemende kerken, zodat het loket niet a</w:t>
      </w:r>
      <w:r w:rsidR="002F7F1F">
        <w:rPr>
          <w:rFonts w:ascii="Arial" w:hAnsi="Arial" w:cs="Arial"/>
        </w:rPr>
        <w:t xml:space="preserve">ls iets </w:t>
      </w:r>
      <w:proofErr w:type="spellStart"/>
      <w:r w:rsidR="002F7F1F">
        <w:rPr>
          <w:rFonts w:ascii="Arial" w:hAnsi="Arial" w:cs="Arial"/>
        </w:rPr>
        <w:t>losstaands</w:t>
      </w:r>
      <w:proofErr w:type="spellEnd"/>
      <w:r w:rsidR="002F7F1F">
        <w:rPr>
          <w:rFonts w:ascii="Arial" w:hAnsi="Arial" w:cs="Arial"/>
        </w:rPr>
        <w:t xml:space="preserve"> wordt gezien</w:t>
      </w:r>
      <w:r>
        <w:rPr>
          <w:rFonts w:ascii="Arial" w:hAnsi="Arial" w:cs="Arial"/>
        </w:rPr>
        <w:t>.</w:t>
      </w:r>
      <w:r w:rsidR="00DA35AC">
        <w:rPr>
          <w:rFonts w:ascii="Arial" w:hAnsi="Arial" w:cs="Arial"/>
        </w:rPr>
        <w:t xml:space="preserve"> De in dit visiedocument opgenomen uitgangspunten zijn dan leidend voor de grondslag en uitwerking van de statuten.</w:t>
      </w:r>
      <w:r w:rsidR="00D64ABF">
        <w:rPr>
          <w:rFonts w:ascii="Arial" w:hAnsi="Arial" w:cs="Arial"/>
        </w:rPr>
        <w:t xml:space="preserve"> Voorts denken de initiatiefnemers aan een comité van aanbeveling (ambassadeurs) uit de verschillende deelnemende kerken.</w:t>
      </w:r>
    </w:p>
    <w:p w:rsidR="000C75AF" w:rsidRDefault="000C75AF" w:rsidP="00E35484">
      <w:pPr>
        <w:spacing w:after="0"/>
        <w:rPr>
          <w:rFonts w:ascii="Arial" w:hAnsi="Arial" w:cs="Arial"/>
          <w:b/>
        </w:rPr>
      </w:pPr>
    </w:p>
    <w:p w:rsidR="004A4875" w:rsidRPr="004A4875" w:rsidRDefault="004A4875" w:rsidP="00E35484">
      <w:pPr>
        <w:spacing w:after="0"/>
        <w:rPr>
          <w:rFonts w:ascii="Arial" w:hAnsi="Arial" w:cs="Arial"/>
        </w:rPr>
      </w:pPr>
      <w:r w:rsidRPr="004A4875">
        <w:rPr>
          <w:rFonts w:ascii="Arial" w:hAnsi="Arial" w:cs="Arial"/>
        </w:rPr>
        <w:t>Er wordt gewerkt met een managementinformatiesysteem zodat inzichtelijk is welke vragen gesteld worden en wat er mee is gedaan. Dit teneinde ook na te gaan welke meer beleidsmatige vragen zich voordoen.</w:t>
      </w:r>
    </w:p>
    <w:p w:rsidR="004A4875" w:rsidRPr="004A4875" w:rsidRDefault="004A4875" w:rsidP="00E35484">
      <w:pPr>
        <w:spacing w:after="0"/>
        <w:rPr>
          <w:rFonts w:ascii="Arial" w:hAnsi="Arial" w:cs="Arial"/>
        </w:rPr>
      </w:pPr>
    </w:p>
    <w:p w:rsidR="004A4875" w:rsidRDefault="00360FA9" w:rsidP="00E35484">
      <w:pPr>
        <w:spacing w:after="0"/>
        <w:rPr>
          <w:rFonts w:ascii="Arial" w:hAnsi="Arial" w:cs="Arial"/>
        </w:rPr>
      </w:pPr>
      <w:r>
        <w:rPr>
          <w:rFonts w:ascii="Arial" w:hAnsi="Arial" w:cs="Arial"/>
        </w:rPr>
        <w:lastRenderedPageBreak/>
        <w:t xml:space="preserve">Het loket wil </w:t>
      </w:r>
      <w:r w:rsidR="00C96BAB">
        <w:rPr>
          <w:rFonts w:ascii="Arial" w:hAnsi="Arial" w:cs="Arial"/>
        </w:rPr>
        <w:t xml:space="preserve">enerzijds </w:t>
      </w:r>
      <w:r w:rsidR="004A4875" w:rsidRPr="004A4875">
        <w:rPr>
          <w:rFonts w:ascii="Arial" w:hAnsi="Arial" w:cs="Arial"/>
        </w:rPr>
        <w:t>deelnemend</w:t>
      </w:r>
      <w:r>
        <w:rPr>
          <w:rFonts w:ascii="Arial" w:hAnsi="Arial" w:cs="Arial"/>
        </w:rPr>
        <w:t xml:space="preserve">e christelijke instellingen </w:t>
      </w:r>
      <w:r w:rsidR="004A4875" w:rsidRPr="004A4875">
        <w:rPr>
          <w:rFonts w:ascii="Arial" w:hAnsi="Arial" w:cs="Arial"/>
        </w:rPr>
        <w:t xml:space="preserve">nadrukkelijk uitdagen om </w:t>
      </w:r>
      <w:r w:rsidR="00520495">
        <w:rPr>
          <w:rFonts w:ascii="Arial" w:hAnsi="Arial" w:cs="Arial"/>
        </w:rPr>
        <w:t xml:space="preserve">op een ondernemende wijze </w:t>
      </w:r>
      <w:r w:rsidR="004A4875" w:rsidRPr="004A4875">
        <w:rPr>
          <w:rFonts w:ascii="Arial" w:hAnsi="Arial" w:cs="Arial"/>
        </w:rPr>
        <w:t xml:space="preserve">met </w:t>
      </w:r>
      <w:r w:rsidR="004A4875" w:rsidRPr="00520495">
        <w:rPr>
          <w:rFonts w:ascii="Arial" w:hAnsi="Arial" w:cs="Arial"/>
          <w:b/>
          <w:i/>
        </w:rPr>
        <w:t>nieuwe en innovatieve oplossingen</w:t>
      </w:r>
      <w:r w:rsidR="004A4875" w:rsidRPr="004A4875">
        <w:rPr>
          <w:rFonts w:ascii="Arial" w:hAnsi="Arial" w:cs="Arial"/>
        </w:rPr>
        <w:t xml:space="preserve"> te komen voor de vraags</w:t>
      </w:r>
      <w:r>
        <w:rPr>
          <w:rFonts w:ascii="Arial" w:hAnsi="Arial" w:cs="Arial"/>
        </w:rPr>
        <w:t>tukken die er l</w:t>
      </w:r>
      <w:r w:rsidR="004A4875" w:rsidRPr="004A4875">
        <w:rPr>
          <w:rFonts w:ascii="Arial" w:hAnsi="Arial" w:cs="Arial"/>
        </w:rPr>
        <w:t>iggen.</w:t>
      </w:r>
    </w:p>
    <w:p w:rsidR="00C96BAB" w:rsidRPr="004A4875" w:rsidRDefault="00C96BAB" w:rsidP="00E35484">
      <w:pPr>
        <w:spacing w:after="0"/>
        <w:rPr>
          <w:rFonts w:ascii="Arial" w:hAnsi="Arial" w:cs="Arial"/>
        </w:rPr>
      </w:pPr>
      <w:r>
        <w:rPr>
          <w:rFonts w:ascii="Arial" w:hAnsi="Arial" w:cs="Arial"/>
        </w:rPr>
        <w:t>Anderzijds zal vanuit het loket bij de deel</w:t>
      </w:r>
      <w:r w:rsidR="00A25679">
        <w:rPr>
          <w:rFonts w:ascii="Arial" w:hAnsi="Arial" w:cs="Arial"/>
        </w:rPr>
        <w:t xml:space="preserve">nemende kerken ook </w:t>
      </w:r>
      <w:r>
        <w:rPr>
          <w:rFonts w:ascii="Arial" w:hAnsi="Arial" w:cs="Arial"/>
        </w:rPr>
        <w:t xml:space="preserve">worden nagegaan welke </w:t>
      </w:r>
      <w:r w:rsidRPr="00A25679">
        <w:rPr>
          <w:rFonts w:ascii="Arial" w:hAnsi="Arial" w:cs="Arial"/>
        </w:rPr>
        <w:t xml:space="preserve">vragen er </w:t>
      </w:r>
      <w:r w:rsidR="00A25679">
        <w:rPr>
          <w:rFonts w:ascii="Arial" w:hAnsi="Arial" w:cs="Arial"/>
        </w:rPr>
        <w:t xml:space="preserve">rond zorginhoudelijke thema’s </w:t>
      </w:r>
      <w:r w:rsidRPr="00A25679">
        <w:rPr>
          <w:rFonts w:ascii="Arial" w:hAnsi="Arial" w:cs="Arial"/>
        </w:rPr>
        <w:t>liggen.</w:t>
      </w:r>
      <w:r w:rsidR="00E867A5" w:rsidRPr="00A25679">
        <w:rPr>
          <w:rFonts w:ascii="Arial" w:hAnsi="Arial" w:cs="Arial"/>
        </w:rPr>
        <w:t xml:space="preserve"> Daarbij kan bijvoorbeeld ook worden gedacht</w:t>
      </w:r>
      <w:r w:rsidR="00A25679">
        <w:rPr>
          <w:rFonts w:ascii="Arial" w:hAnsi="Arial" w:cs="Arial"/>
        </w:rPr>
        <w:t xml:space="preserve"> aan </w:t>
      </w:r>
      <w:r w:rsidR="00DC5F97" w:rsidRPr="00A25679">
        <w:rPr>
          <w:rFonts w:ascii="Arial" w:hAnsi="Arial" w:cs="Arial"/>
        </w:rPr>
        <w:t>toerustings</w:t>
      </w:r>
      <w:r w:rsidR="00A25679">
        <w:rPr>
          <w:rFonts w:ascii="Arial" w:hAnsi="Arial" w:cs="Arial"/>
        </w:rPr>
        <w:t>vragen die in overleg met de christelijke aanbieders kunnen worden opgevolgd</w:t>
      </w:r>
      <w:r w:rsidR="00E867A5" w:rsidRPr="00A25679">
        <w:rPr>
          <w:rFonts w:ascii="Arial" w:hAnsi="Arial" w:cs="Arial"/>
        </w:rPr>
        <w:t>.</w:t>
      </w:r>
    </w:p>
    <w:p w:rsidR="008571C2" w:rsidRDefault="008571C2" w:rsidP="004C39DF">
      <w:pPr>
        <w:spacing w:after="0"/>
        <w:rPr>
          <w:rFonts w:ascii="Arial" w:hAnsi="Arial" w:cs="Arial"/>
          <w:b/>
        </w:rPr>
      </w:pPr>
    </w:p>
    <w:p w:rsidR="00F718A6" w:rsidRPr="00F718A6" w:rsidRDefault="00F718A6" w:rsidP="004C39DF">
      <w:pPr>
        <w:spacing w:after="0"/>
        <w:rPr>
          <w:rFonts w:ascii="Arial" w:hAnsi="Arial" w:cs="Arial"/>
        </w:rPr>
      </w:pPr>
      <w:r w:rsidRPr="00F718A6">
        <w:rPr>
          <w:rFonts w:ascii="Arial" w:hAnsi="Arial" w:cs="Arial"/>
        </w:rPr>
        <w:t>In samenwerking met o.a. de Chr</w:t>
      </w:r>
      <w:r w:rsidR="00A25679">
        <w:rPr>
          <w:rFonts w:ascii="Arial" w:hAnsi="Arial" w:cs="Arial"/>
        </w:rPr>
        <w:t>istelijke Hogeschool Ede zal bezien worden hoe</w:t>
      </w:r>
      <w:r w:rsidRPr="00F718A6">
        <w:rPr>
          <w:rFonts w:ascii="Arial" w:hAnsi="Arial" w:cs="Arial"/>
        </w:rPr>
        <w:t xml:space="preserve"> onderzoek</w:t>
      </w:r>
      <w:r w:rsidR="00A25679">
        <w:rPr>
          <w:rFonts w:ascii="Arial" w:hAnsi="Arial" w:cs="Arial"/>
        </w:rPr>
        <w:t xml:space="preserve"> kan</w:t>
      </w:r>
      <w:r w:rsidRPr="00F718A6">
        <w:rPr>
          <w:rFonts w:ascii="Arial" w:hAnsi="Arial" w:cs="Arial"/>
        </w:rPr>
        <w:t xml:space="preserve"> worden gedaan met studenten. Op die wijze worden ook jongeren ingezet ten behoeve van concreet diaconaat voor kwetsbare mensen.</w:t>
      </w:r>
    </w:p>
    <w:p w:rsidR="00F718A6" w:rsidRDefault="00F718A6" w:rsidP="004C39DF">
      <w:pPr>
        <w:spacing w:after="0"/>
        <w:rPr>
          <w:rFonts w:ascii="Arial" w:hAnsi="Arial" w:cs="Arial"/>
          <w:b/>
        </w:rPr>
      </w:pPr>
    </w:p>
    <w:p w:rsidR="004C39DF" w:rsidRPr="004C39DF" w:rsidRDefault="004C39DF" w:rsidP="004C39DF">
      <w:pPr>
        <w:spacing w:after="0"/>
        <w:rPr>
          <w:rFonts w:ascii="Arial" w:hAnsi="Arial" w:cs="Arial"/>
        </w:rPr>
      </w:pPr>
      <w:r w:rsidRPr="004C39DF">
        <w:rPr>
          <w:rFonts w:ascii="Arial" w:hAnsi="Arial" w:cs="Arial"/>
        </w:rPr>
        <w:t xml:space="preserve">Ook zal vanuit het diaconaal loket worden samengewerkt met </w:t>
      </w:r>
      <w:r>
        <w:rPr>
          <w:rFonts w:ascii="Arial" w:hAnsi="Arial" w:cs="Arial"/>
        </w:rPr>
        <w:t xml:space="preserve">bijvoorbeeld </w:t>
      </w:r>
      <w:r w:rsidRPr="004C39DF">
        <w:rPr>
          <w:rFonts w:ascii="Arial" w:hAnsi="Arial" w:cs="Arial"/>
        </w:rPr>
        <w:t>de burgerlijke gemeente Zeist</w:t>
      </w:r>
      <w:r w:rsidR="00A25679">
        <w:rPr>
          <w:rFonts w:ascii="Arial" w:hAnsi="Arial" w:cs="Arial"/>
        </w:rPr>
        <w:t>,</w:t>
      </w:r>
      <w:r>
        <w:rPr>
          <w:rFonts w:ascii="Arial" w:hAnsi="Arial" w:cs="Arial"/>
        </w:rPr>
        <w:t xml:space="preserve"> sociale wijkteams</w:t>
      </w:r>
      <w:r w:rsidR="00A25679">
        <w:rPr>
          <w:rFonts w:ascii="Arial" w:hAnsi="Arial" w:cs="Arial"/>
        </w:rPr>
        <w:t>, het WMO loket</w:t>
      </w:r>
      <w:r>
        <w:rPr>
          <w:rFonts w:ascii="Arial" w:hAnsi="Arial" w:cs="Arial"/>
        </w:rPr>
        <w:t xml:space="preserve"> en dergelijke</w:t>
      </w:r>
      <w:r w:rsidRPr="004C39DF">
        <w:rPr>
          <w:rFonts w:ascii="Arial" w:hAnsi="Arial" w:cs="Arial"/>
        </w:rPr>
        <w:t>.</w:t>
      </w:r>
    </w:p>
    <w:p w:rsidR="004C39DF" w:rsidRDefault="004C39DF" w:rsidP="004C39DF">
      <w:pPr>
        <w:spacing w:after="0"/>
        <w:rPr>
          <w:rFonts w:ascii="Arial" w:hAnsi="Arial" w:cs="Arial"/>
          <w:b/>
        </w:rPr>
      </w:pPr>
    </w:p>
    <w:p w:rsidR="003B0AE3" w:rsidRPr="003B0AE3" w:rsidRDefault="003B0AE3" w:rsidP="004C39DF">
      <w:pPr>
        <w:spacing w:after="0"/>
        <w:rPr>
          <w:rFonts w:ascii="Arial" w:hAnsi="Arial" w:cs="Arial"/>
        </w:rPr>
      </w:pPr>
      <w:r w:rsidRPr="003B0AE3">
        <w:rPr>
          <w:rFonts w:ascii="Arial" w:hAnsi="Arial" w:cs="Arial"/>
        </w:rPr>
        <w:t>De initiatiefnemers streven er naar het diaconaal loket te openen op 1 januari a.s.</w:t>
      </w:r>
      <w:r w:rsidR="00A25679">
        <w:rPr>
          <w:rFonts w:ascii="Arial" w:hAnsi="Arial" w:cs="Arial"/>
        </w:rPr>
        <w:t xml:space="preserve"> Of dat werkelijk lukt zal afhangen van de voortgang die op basis van onderstaande stappen geboekt kan worden.</w:t>
      </w:r>
    </w:p>
    <w:p w:rsidR="003B0AE3" w:rsidRPr="004C39DF" w:rsidRDefault="003B0AE3" w:rsidP="004C39DF">
      <w:pPr>
        <w:spacing w:after="0"/>
        <w:rPr>
          <w:rFonts w:ascii="Arial" w:hAnsi="Arial" w:cs="Arial"/>
          <w:b/>
        </w:rPr>
      </w:pPr>
    </w:p>
    <w:p w:rsidR="008571C2" w:rsidRPr="001B7797" w:rsidRDefault="008571C2" w:rsidP="001B7797">
      <w:pPr>
        <w:pStyle w:val="Lijstalinea"/>
        <w:numPr>
          <w:ilvl w:val="0"/>
          <w:numId w:val="26"/>
        </w:numPr>
        <w:spacing w:after="0"/>
        <w:rPr>
          <w:rFonts w:ascii="Arial" w:hAnsi="Arial" w:cs="Arial"/>
          <w:b/>
        </w:rPr>
      </w:pPr>
      <w:r w:rsidRPr="001B7797">
        <w:rPr>
          <w:rFonts w:ascii="Arial" w:hAnsi="Arial" w:cs="Arial"/>
          <w:b/>
        </w:rPr>
        <w:t>Toelichting op het aanbod.</w:t>
      </w:r>
    </w:p>
    <w:p w:rsidR="008571C2" w:rsidRPr="008571C2" w:rsidRDefault="008571C2" w:rsidP="008571C2">
      <w:pPr>
        <w:spacing w:after="0"/>
        <w:ind w:left="360"/>
        <w:rPr>
          <w:rFonts w:ascii="Arial" w:hAnsi="Arial" w:cs="Arial"/>
          <w:b/>
        </w:rPr>
      </w:pPr>
    </w:p>
    <w:p w:rsidR="000C75AF" w:rsidRPr="00E35484" w:rsidRDefault="000C75AF" w:rsidP="008571C2">
      <w:pPr>
        <w:spacing w:after="0"/>
        <w:rPr>
          <w:rFonts w:ascii="Arial" w:hAnsi="Arial" w:cs="Arial"/>
        </w:rPr>
      </w:pPr>
      <w:r w:rsidRPr="00E35484">
        <w:rPr>
          <w:rFonts w:ascii="Arial" w:hAnsi="Arial" w:cs="Arial"/>
        </w:rPr>
        <w:t>Met verschillende christelijke aanbieders hebben verkennende gesprekken plaatsg</w:t>
      </w:r>
      <w:r w:rsidR="00A25679">
        <w:rPr>
          <w:rFonts w:ascii="Arial" w:hAnsi="Arial" w:cs="Arial"/>
        </w:rPr>
        <w:t xml:space="preserve">evonden en er bestaat een </w:t>
      </w:r>
      <w:r w:rsidRPr="00E35484">
        <w:rPr>
          <w:rFonts w:ascii="Arial" w:hAnsi="Arial" w:cs="Arial"/>
        </w:rPr>
        <w:t xml:space="preserve">bereidheid om </w:t>
      </w:r>
      <w:r w:rsidR="00E945E8" w:rsidRPr="00E35484">
        <w:rPr>
          <w:rFonts w:ascii="Arial" w:hAnsi="Arial" w:cs="Arial"/>
        </w:rPr>
        <w:t xml:space="preserve">in de opzet van het Diaconaal loket mee te denken en er actief voor te zorgen dat er in de breedte van doelgroepen en </w:t>
      </w:r>
      <w:r w:rsidR="00E35484" w:rsidRPr="00E35484">
        <w:rPr>
          <w:rFonts w:ascii="Arial" w:hAnsi="Arial" w:cs="Arial"/>
        </w:rPr>
        <w:t>producten</w:t>
      </w:r>
      <w:r w:rsidR="00E945E8" w:rsidRPr="00E35484">
        <w:rPr>
          <w:rFonts w:ascii="Arial" w:hAnsi="Arial" w:cs="Arial"/>
        </w:rPr>
        <w:t xml:space="preserve"> een dekkend christelijk ketennetwerk ontstaat van professionele zorg.</w:t>
      </w:r>
    </w:p>
    <w:p w:rsidR="008571C2" w:rsidRDefault="008571C2" w:rsidP="008571C2">
      <w:pPr>
        <w:spacing w:after="0"/>
        <w:rPr>
          <w:rFonts w:ascii="Arial" w:hAnsi="Arial" w:cs="Arial"/>
          <w:b/>
        </w:rPr>
      </w:pPr>
    </w:p>
    <w:p w:rsidR="00430913" w:rsidRPr="001B7797" w:rsidRDefault="00430913" w:rsidP="008571C2">
      <w:pPr>
        <w:spacing w:after="0"/>
        <w:rPr>
          <w:rFonts w:ascii="Arial" w:hAnsi="Arial" w:cs="Arial"/>
        </w:rPr>
      </w:pPr>
      <w:r w:rsidRPr="001B7797">
        <w:rPr>
          <w:rFonts w:ascii="Arial" w:hAnsi="Arial" w:cs="Arial"/>
        </w:rPr>
        <w:t>Voorwaarde om gekoppeld te kunnen worden aan het diaconaal loket is een nadrukkelijk christelijke inspiratie en uitwerking en een kwalitatief goed aanbod.</w:t>
      </w:r>
      <w:r w:rsidR="00B040BB">
        <w:rPr>
          <w:rFonts w:ascii="Arial" w:hAnsi="Arial" w:cs="Arial"/>
        </w:rPr>
        <w:t xml:space="preserve"> </w:t>
      </w:r>
    </w:p>
    <w:p w:rsidR="00870A89" w:rsidRDefault="00870A89" w:rsidP="008571C2">
      <w:pPr>
        <w:spacing w:after="0"/>
        <w:rPr>
          <w:rFonts w:ascii="Arial" w:hAnsi="Arial" w:cs="Arial"/>
          <w:b/>
        </w:rPr>
      </w:pPr>
    </w:p>
    <w:p w:rsidR="00E543DC" w:rsidRDefault="00CE11A0" w:rsidP="0042745F">
      <w:pPr>
        <w:pStyle w:val="Lijstalinea"/>
        <w:numPr>
          <w:ilvl w:val="0"/>
          <w:numId w:val="26"/>
        </w:numPr>
        <w:spacing w:after="0"/>
        <w:rPr>
          <w:rFonts w:ascii="Arial" w:hAnsi="Arial" w:cs="Arial"/>
          <w:b/>
        </w:rPr>
      </w:pPr>
      <w:r>
        <w:rPr>
          <w:rFonts w:ascii="Arial" w:hAnsi="Arial" w:cs="Arial"/>
          <w:b/>
        </w:rPr>
        <w:t>B</w:t>
      </w:r>
      <w:r w:rsidR="00E543DC">
        <w:rPr>
          <w:rFonts w:ascii="Arial" w:hAnsi="Arial" w:cs="Arial"/>
          <w:b/>
        </w:rPr>
        <w:t>egroting</w:t>
      </w:r>
      <w:r w:rsidR="00BA51BD">
        <w:rPr>
          <w:rFonts w:ascii="Arial" w:hAnsi="Arial" w:cs="Arial"/>
          <w:b/>
        </w:rPr>
        <w:t xml:space="preserve"> (bijlage 2)</w:t>
      </w:r>
      <w:r w:rsidR="00E543DC">
        <w:rPr>
          <w:rFonts w:ascii="Arial" w:hAnsi="Arial" w:cs="Arial"/>
          <w:b/>
        </w:rPr>
        <w:t>.</w:t>
      </w:r>
    </w:p>
    <w:p w:rsidR="00E543DC" w:rsidRDefault="00E543DC" w:rsidP="00E543DC">
      <w:pPr>
        <w:spacing w:after="0"/>
        <w:rPr>
          <w:rFonts w:ascii="Arial" w:hAnsi="Arial" w:cs="Arial"/>
          <w:b/>
        </w:rPr>
      </w:pPr>
    </w:p>
    <w:p w:rsidR="00A25679" w:rsidRDefault="00E543DC" w:rsidP="00E543DC">
      <w:pPr>
        <w:spacing w:after="0"/>
        <w:rPr>
          <w:rFonts w:ascii="Arial" w:hAnsi="Arial" w:cs="Arial"/>
        </w:rPr>
      </w:pPr>
      <w:r w:rsidRPr="00E543DC">
        <w:rPr>
          <w:rFonts w:ascii="Arial" w:hAnsi="Arial" w:cs="Arial"/>
        </w:rPr>
        <w:t>Het gedachtegoed draait primair op basis van vrijwilligheid.</w:t>
      </w:r>
      <w:r>
        <w:rPr>
          <w:rFonts w:ascii="Arial" w:hAnsi="Arial" w:cs="Arial"/>
        </w:rPr>
        <w:t xml:space="preserve"> Wat bekostigd zal </w:t>
      </w:r>
      <w:r w:rsidR="00A25679">
        <w:rPr>
          <w:rFonts w:ascii="Arial" w:hAnsi="Arial" w:cs="Arial"/>
        </w:rPr>
        <w:t xml:space="preserve">moeten </w:t>
      </w:r>
      <w:r>
        <w:rPr>
          <w:rFonts w:ascii="Arial" w:hAnsi="Arial" w:cs="Arial"/>
        </w:rPr>
        <w:t>worden is de locatie en facilitering van het fysieke diaconale loket, alsook een betaalde parttime coördinator, teneinde de continuïteit en professionaliteit te waarborgen.</w:t>
      </w:r>
      <w:r w:rsidR="00BA51BD">
        <w:rPr>
          <w:rFonts w:ascii="Arial" w:hAnsi="Arial" w:cs="Arial"/>
        </w:rPr>
        <w:t xml:space="preserve"> </w:t>
      </w:r>
    </w:p>
    <w:p w:rsidR="00E543DC" w:rsidRPr="00E543DC" w:rsidRDefault="00BA51BD" w:rsidP="00E543DC">
      <w:pPr>
        <w:spacing w:after="0"/>
        <w:rPr>
          <w:rFonts w:ascii="Arial" w:hAnsi="Arial" w:cs="Arial"/>
        </w:rPr>
      </w:pPr>
      <w:r>
        <w:rPr>
          <w:rFonts w:ascii="Arial" w:hAnsi="Arial" w:cs="Arial"/>
        </w:rPr>
        <w:t>Verder zullen ook bij het loket vrijwilligers worden ingezet.</w:t>
      </w:r>
      <w:r w:rsidR="00D241FC">
        <w:rPr>
          <w:rFonts w:ascii="Arial" w:hAnsi="Arial" w:cs="Arial"/>
        </w:rPr>
        <w:t xml:space="preserve"> In eerste instantie zal vooral door gerichte werving via fondsen getracht worden het geld voor het initiatief bij elkaar te krijgen.</w:t>
      </w:r>
    </w:p>
    <w:p w:rsidR="00E543DC" w:rsidRPr="00E543DC" w:rsidRDefault="00E543DC" w:rsidP="00E543DC">
      <w:pPr>
        <w:spacing w:after="0"/>
        <w:rPr>
          <w:rFonts w:ascii="Arial" w:hAnsi="Arial" w:cs="Arial"/>
          <w:b/>
        </w:rPr>
      </w:pPr>
    </w:p>
    <w:p w:rsidR="0042745F" w:rsidRPr="0042745F" w:rsidRDefault="0042745F" w:rsidP="0042745F">
      <w:pPr>
        <w:pStyle w:val="Lijstalinea"/>
        <w:numPr>
          <w:ilvl w:val="0"/>
          <w:numId w:val="26"/>
        </w:numPr>
        <w:spacing w:after="0"/>
        <w:rPr>
          <w:rFonts w:ascii="Arial" w:hAnsi="Arial" w:cs="Arial"/>
          <w:b/>
        </w:rPr>
      </w:pPr>
      <w:r w:rsidRPr="0042745F">
        <w:rPr>
          <w:rFonts w:ascii="Arial" w:hAnsi="Arial" w:cs="Arial"/>
          <w:b/>
        </w:rPr>
        <w:t>Relatie met andere organen.</w:t>
      </w:r>
    </w:p>
    <w:p w:rsidR="008571C2" w:rsidRDefault="008571C2" w:rsidP="008571C2">
      <w:pPr>
        <w:spacing w:after="0"/>
        <w:rPr>
          <w:rFonts w:ascii="Arial" w:hAnsi="Arial" w:cs="Arial"/>
          <w:b/>
        </w:rPr>
      </w:pPr>
    </w:p>
    <w:p w:rsidR="0042745F" w:rsidRDefault="0042745F" w:rsidP="008571C2">
      <w:pPr>
        <w:spacing w:after="0"/>
        <w:rPr>
          <w:rFonts w:ascii="Arial" w:hAnsi="Arial" w:cs="Arial"/>
        </w:rPr>
      </w:pPr>
      <w:r w:rsidRPr="0042745F">
        <w:rPr>
          <w:rFonts w:ascii="Arial" w:hAnsi="Arial" w:cs="Arial"/>
        </w:rPr>
        <w:t xml:space="preserve">Het Diaconaal loket wil graag samenwerken met het Diaconaal platform Zeist. Zij gaat er van uit dat het DPZ zich vooral met </w:t>
      </w:r>
      <w:r w:rsidR="00E867A5" w:rsidRPr="0042745F">
        <w:rPr>
          <w:rFonts w:ascii="Arial" w:hAnsi="Arial" w:cs="Arial"/>
        </w:rPr>
        <w:t>belangenbehartiging</w:t>
      </w:r>
      <w:r w:rsidRPr="0042745F">
        <w:rPr>
          <w:rFonts w:ascii="Arial" w:hAnsi="Arial" w:cs="Arial"/>
        </w:rPr>
        <w:t xml:space="preserve"> bezighoudt en kan vanuit haar </w:t>
      </w:r>
      <w:r w:rsidR="00E867A5" w:rsidRPr="0042745F">
        <w:rPr>
          <w:rFonts w:ascii="Arial" w:hAnsi="Arial" w:cs="Arial"/>
        </w:rPr>
        <w:t>praktische</w:t>
      </w:r>
      <w:r w:rsidRPr="0042745F">
        <w:rPr>
          <w:rFonts w:ascii="Arial" w:hAnsi="Arial" w:cs="Arial"/>
        </w:rPr>
        <w:t xml:space="preserve"> voorbeelden en beleidsmatige vragen het DPZ ook voeden in haar rol naar bijvoorbeeld de burgerlijke gemeente.</w:t>
      </w:r>
    </w:p>
    <w:p w:rsidR="00D149EA" w:rsidRDefault="00D149EA" w:rsidP="008571C2">
      <w:pPr>
        <w:spacing w:after="0"/>
        <w:rPr>
          <w:rFonts w:ascii="Arial" w:hAnsi="Arial" w:cs="Arial"/>
        </w:rPr>
      </w:pPr>
    </w:p>
    <w:p w:rsidR="00D149EA" w:rsidRPr="0042745F" w:rsidRDefault="00D149EA" w:rsidP="008571C2">
      <w:pPr>
        <w:spacing w:after="0"/>
        <w:rPr>
          <w:rFonts w:ascii="Arial" w:hAnsi="Arial" w:cs="Arial"/>
        </w:rPr>
      </w:pPr>
      <w:r>
        <w:rPr>
          <w:rFonts w:ascii="Arial" w:hAnsi="Arial" w:cs="Arial"/>
        </w:rPr>
        <w:t xml:space="preserve">Ook vinden de initiatiefnemers het van belang om een relatie te onderhouden met de Raad van Kerken Zeist teneinde ook langs die weg te bezien welke vraagstukken er leven </w:t>
      </w:r>
      <w:r w:rsidR="00C32538">
        <w:rPr>
          <w:rFonts w:ascii="Arial" w:hAnsi="Arial" w:cs="Arial"/>
        </w:rPr>
        <w:t xml:space="preserve">(b.v. armoede, werkloosheid, eenzaamheid en dergelijke) </w:t>
      </w:r>
      <w:r>
        <w:rPr>
          <w:rFonts w:ascii="Arial" w:hAnsi="Arial" w:cs="Arial"/>
        </w:rPr>
        <w:t xml:space="preserve">en hoe ook van </w:t>
      </w:r>
      <w:r w:rsidR="00A25679">
        <w:rPr>
          <w:rFonts w:ascii="Arial" w:hAnsi="Arial" w:cs="Arial"/>
        </w:rPr>
        <w:t>die kant uit het loket kan dienen bij het vinden van oplossingen</w:t>
      </w:r>
      <w:r>
        <w:rPr>
          <w:rFonts w:ascii="Arial" w:hAnsi="Arial" w:cs="Arial"/>
        </w:rPr>
        <w:t>.</w:t>
      </w:r>
      <w:r w:rsidR="00FD6608">
        <w:rPr>
          <w:rFonts w:ascii="Arial" w:hAnsi="Arial" w:cs="Arial"/>
        </w:rPr>
        <w:t xml:space="preserve"> Hier ligt in de eerste periode echter niet de focus.</w:t>
      </w:r>
    </w:p>
    <w:p w:rsidR="0042745F" w:rsidRPr="008571C2" w:rsidRDefault="0042745F" w:rsidP="008571C2">
      <w:pPr>
        <w:spacing w:after="0"/>
        <w:rPr>
          <w:rFonts w:ascii="Arial" w:hAnsi="Arial" w:cs="Arial"/>
          <w:b/>
        </w:rPr>
      </w:pPr>
    </w:p>
    <w:p w:rsidR="00244A12" w:rsidRPr="001521CD" w:rsidRDefault="00C53BDB" w:rsidP="008571C2">
      <w:pPr>
        <w:pStyle w:val="Lijstalinea"/>
        <w:numPr>
          <w:ilvl w:val="0"/>
          <w:numId w:val="17"/>
        </w:numPr>
        <w:spacing w:after="0"/>
        <w:rPr>
          <w:rFonts w:ascii="Arial" w:hAnsi="Arial" w:cs="Arial"/>
          <w:b/>
        </w:rPr>
      </w:pPr>
      <w:r>
        <w:rPr>
          <w:rFonts w:ascii="Arial" w:hAnsi="Arial" w:cs="Arial"/>
          <w:b/>
        </w:rPr>
        <w:t>V</w:t>
      </w:r>
      <w:r w:rsidR="00244A12" w:rsidRPr="001521CD">
        <w:rPr>
          <w:rFonts w:ascii="Arial" w:hAnsi="Arial" w:cs="Arial"/>
          <w:b/>
        </w:rPr>
        <w:t>olgende stappen</w:t>
      </w:r>
    </w:p>
    <w:p w:rsidR="00FB59FA" w:rsidRDefault="00FB59FA" w:rsidP="00244A12">
      <w:pPr>
        <w:spacing w:after="0"/>
        <w:rPr>
          <w:rFonts w:ascii="Arial" w:hAnsi="Arial" w:cs="Arial"/>
        </w:rPr>
      </w:pPr>
    </w:p>
    <w:p w:rsidR="00FB59FA" w:rsidRPr="00520495" w:rsidRDefault="00FB59FA" w:rsidP="00FB59FA">
      <w:pPr>
        <w:pStyle w:val="Lijstalinea"/>
        <w:numPr>
          <w:ilvl w:val="0"/>
          <w:numId w:val="28"/>
        </w:numPr>
        <w:spacing w:after="0"/>
        <w:rPr>
          <w:rFonts w:ascii="Arial" w:hAnsi="Arial" w:cs="Arial"/>
          <w:b/>
        </w:rPr>
      </w:pPr>
      <w:r w:rsidRPr="00520495">
        <w:rPr>
          <w:rFonts w:ascii="Arial" w:hAnsi="Arial" w:cs="Arial"/>
          <w:b/>
        </w:rPr>
        <w:lastRenderedPageBreak/>
        <w:t>Terugkoppeling aan de kerken</w:t>
      </w:r>
      <w:r w:rsidR="00BA51BD">
        <w:rPr>
          <w:rFonts w:ascii="Arial" w:hAnsi="Arial" w:cs="Arial"/>
          <w:b/>
        </w:rPr>
        <w:t xml:space="preserve"> (voor zomer 2015)</w:t>
      </w:r>
    </w:p>
    <w:p w:rsidR="003B0AE3" w:rsidRDefault="003B0AE3" w:rsidP="003B0AE3">
      <w:pPr>
        <w:spacing w:after="0"/>
        <w:rPr>
          <w:rFonts w:ascii="Arial" w:hAnsi="Arial" w:cs="Arial"/>
        </w:rPr>
      </w:pPr>
    </w:p>
    <w:p w:rsidR="00BA51BD" w:rsidRDefault="003B0AE3" w:rsidP="003B0AE3">
      <w:pPr>
        <w:spacing w:after="0"/>
        <w:rPr>
          <w:rFonts w:ascii="Arial" w:hAnsi="Arial" w:cs="Arial"/>
        </w:rPr>
      </w:pPr>
      <w:r>
        <w:rPr>
          <w:rFonts w:ascii="Arial" w:hAnsi="Arial" w:cs="Arial"/>
        </w:rPr>
        <w:t xml:space="preserve">Stand van zaken </w:t>
      </w:r>
      <w:r w:rsidR="00BA51BD">
        <w:rPr>
          <w:rFonts w:ascii="Arial" w:hAnsi="Arial" w:cs="Arial"/>
        </w:rPr>
        <w:t>voorleggen</w:t>
      </w:r>
      <w:r>
        <w:rPr>
          <w:rFonts w:ascii="Arial" w:hAnsi="Arial" w:cs="Arial"/>
        </w:rPr>
        <w:t xml:space="preserve"> op basis van deze notitie</w:t>
      </w:r>
      <w:r w:rsidR="00BA51BD">
        <w:rPr>
          <w:rFonts w:ascii="Arial" w:hAnsi="Arial" w:cs="Arial"/>
        </w:rPr>
        <w:t xml:space="preserve"> met verzoek om aan te geven:</w:t>
      </w:r>
    </w:p>
    <w:p w:rsidR="00086FD3" w:rsidRDefault="00086FD3" w:rsidP="00086FD3">
      <w:pPr>
        <w:pStyle w:val="Lijstalinea"/>
        <w:numPr>
          <w:ilvl w:val="0"/>
          <w:numId w:val="4"/>
        </w:numPr>
        <w:spacing w:after="0"/>
        <w:rPr>
          <w:rFonts w:ascii="Arial" w:hAnsi="Arial" w:cs="Arial"/>
        </w:rPr>
      </w:pPr>
      <w:r>
        <w:rPr>
          <w:rFonts w:ascii="Arial" w:hAnsi="Arial" w:cs="Arial"/>
        </w:rPr>
        <w:t>Of men op basis van de beschreven modellen een expliciete opvatting heeft over de eigen diaconale rol.</w:t>
      </w:r>
    </w:p>
    <w:p w:rsidR="00086FD3" w:rsidRPr="00086FD3" w:rsidRDefault="00BA51BD" w:rsidP="00086FD3">
      <w:pPr>
        <w:pStyle w:val="Lijstalinea"/>
        <w:numPr>
          <w:ilvl w:val="0"/>
          <w:numId w:val="4"/>
        </w:numPr>
        <w:spacing w:after="0"/>
        <w:rPr>
          <w:rFonts w:ascii="Arial" w:hAnsi="Arial" w:cs="Arial"/>
        </w:rPr>
      </w:pPr>
      <w:r>
        <w:rPr>
          <w:rFonts w:ascii="Arial" w:hAnsi="Arial" w:cs="Arial"/>
        </w:rPr>
        <w:t xml:space="preserve">Of men het gedachtegoed </w:t>
      </w:r>
      <w:r w:rsidR="00086FD3">
        <w:rPr>
          <w:rFonts w:ascii="Arial" w:hAnsi="Arial" w:cs="Arial"/>
        </w:rPr>
        <w:t xml:space="preserve">en de uitwerking in deze notitie </w:t>
      </w:r>
      <w:r>
        <w:rPr>
          <w:rFonts w:ascii="Arial" w:hAnsi="Arial" w:cs="Arial"/>
        </w:rPr>
        <w:t>omarmt en mee wil doen met het concept.</w:t>
      </w:r>
    </w:p>
    <w:p w:rsidR="00360FA9" w:rsidRDefault="00360FA9" w:rsidP="00BA51BD">
      <w:pPr>
        <w:pStyle w:val="Lijstalinea"/>
        <w:numPr>
          <w:ilvl w:val="0"/>
          <w:numId w:val="4"/>
        </w:numPr>
        <w:spacing w:after="0"/>
        <w:rPr>
          <w:rFonts w:ascii="Arial" w:hAnsi="Arial" w:cs="Arial"/>
        </w:rPr>
      </w:pPr>
      <w:r>
        <w:rPr>
          <w:rFonts w:ascii="Arial" w:hAnsi="Arial" w:cs="Arial"/>
        </w:rPr>
        <w:t>Of men aanbevelingen heeft voor mensen die een rol kunnen en willen vervullen in het stichtingsbestuur.</w:t>
      </w:r>
    </w:p>
    <w:p w:rsidR="00BA51BD" w:rsidRDefault="00BA51BD" w:rsidP="00BA51BD">
      <w:pPr>
        <w:pStyle w:val="Lijstalinea"/>
        <w:numPr>
          <w:ilvl w:val="0"/>
          <w:numId w:val="4"/>
        </w:numPr>
        <w:spacing w:after="0"/>
        <w:rPr>
          <w:rFonts w:ascii="Arial" w:hAnsi="Arial" w:cs="Arial"/>
        </w:rPr>
      </w:pPr>
      <w:r>
        <w:rPr>
          <w:rFonts w:ascii="Arial" w:hAnsi="Arial" w:cs="Arial"/>
        </w:rPr>
        <w:t>Of men intern een diaconaal coördinator wil aanstellen als aanspreekpunt voor de coördinator van het loket, teneinde zowel eventuele vragen naar het loket te kunnen geleiden alsook eventuele cliënten bij het loket te kunnen koppelen aan een vrijwilliger van een kerk.</w:t>
      </w:r>
    </w:p>
    <w:p w:rsidR="00D241FC" w:rsidRDefault="00D241FC" w:rsidP="003B0AE3">
      <w:pPr>
        <w:spacing w:after="0"/>
        <w:rPr>
          <w:rFonts w:ascii="Arial" w:hAnsi="Arial" w:cs="Arial"/>
        </w:rPr>
      </w:pPr>
    </w:p>
    <w:p w:rsidR="00D241FC" w:rsidRDefault="00D241FC" w:rsidP="00FB59FA">
      <w:pPr>
        <w:pStyle w:val="Lijstalinea"/>
        <w:numPr>
          <w:ilvl w:val="0"/>
          <w:numId w:val="28"/>
        </w:numPr>
        <w:spacing w:after="0"/>
        <w:rPr>
          <w:rFonts w:ascii="Arial" w:hAnsi="Arial" w:cs="Arial"/>
          <w:b/>
        </w:rPr>
      </w:pPr>
      <w:r>
        <w:rPr>
          <w:rFonts w:ascii="Arial" w:hAnsi="Arial" w:cs="Arial"/>
          <w:b/>
        </w:rPr>
        <w:t xml:space="preserve">Fondsenwerving (voor 1.9.2015). </w:t>
      </w:r>
    </w:p>
    <w:p w:rsidR="00D241FC" w:rsidRDefault="00D241FC" w:rsidP="00D241FC">
      <w:pPr>
        <w:spacing w:after="0"/>
        <w:rPr>
          <w:rFonts w:ascii="Arial" w:hAnsi="Arial" w:cs="Arial"/>
        </w:rPr>
      </w:pPr>
    </w:p>
    <w:p w:rsidR="00D241FC" w:rsidRPr="00D241FC" w:rsidRDefault="00D241FC" w:rsidP="00D241FC">
      <w:pPr>
        <w:spacing w:after="0"/>
        <w:rPr>
          <w:rFonts w:ascii="Arial" w:hAnsi="Arial" w:cs="Arial"/>
        </w:rPr>
      </w:pPr>
      <w:r>
        <w:rPr>
          <w:rFonts w:ascii="Arial" w:hAnsi="Arial" w:cs="Arial"/>
        </w:rPr>
        <w:t>Door middel van gerichte fondsenwerving bij een aantal fondsen zal worden getracht gedurende de opstartfase (2015 en 2016) gelden te verwerven om het initiatief te realiseren.</w:t>
      </w:r>
    </w:p>
    <w:p w:rsidR="00D241FC" w:rsidRDefault="00D241FC" w:rsidP="00D241FC">
      <w:pPr>
        <w:spacing w:after="0"/>
        <w:rPr>
          <w:rFonts w:ascii="Arial" w:hAnsi="Arial" w:cs="Arial"/>
        </w:rPr>
      </w:pPr>
    </w:p>
    <w:p w:rsidR="00D241FC" w:rsidRDefault="00D241FC" w:rsidP="00D241FC">
      <w:pPr>
        <w:spacing w:after="0"/>
        <w:rPr>
          <w:rFonts w:ascii="Arial" w:hAnsi="Arial" w:cs="Arial"/>
        </w:rPr>
      </w:pPr>
      <w:r w:rsidRPr="00D241FC">
        <w:rPr>
          <w:rFonts w:ascii="Arial" w:hAnsi="Arial" w:cs="Arial"/>
        </w:rPr>
        <w:t xml:space="preserve">Afhankelijk van de reacties die ontvangen worden </w:t>
      </w:r>
      <w:r>
        <w:rPr>
          <w:rFonts w:ascii="Arial" w:hAnsi="Arial" w:cs="Arial"/>
        </w:rPr>
        <w:t xml:space="preserve">bij a. en b. </w:t>
      </w:r>
      <w:r w:rsidRPr="00D241FC">
        <w:rPr>
          <w:rFonts w:ascii="Arial" w:hAnsi="Arial" w:cs="Arial"/>
        </w:rPr>
        <w:t>zal worden besloten tot de volgende stap(pen)</w:t>
      </w:r>
      <w:r>
        <w:rPr>
          <w:rFonts w:ascii="Arial" w:hAnsi="Arial" w:cs="Arial"/>
        </w:rPr>
        <w:t xml:space="preserve"> en de fasering daarvan</w:t>
      </w:r>
      <w:r w:rsidRPr="00D241FC">
        <w:rPr>
          <w:rFonts w:ascii="Arial" w:hAnsi="Arial" w:cs="Arial"/>
        </w:rPr>
        <w:t>.</w:t>
      </w:r>
    </w:p>
    <w:p w:rsidR="00D241FC" w:rsidRPr="00D241FC" w:rsidRDefault="00D241FC" w:rsidP="00D241FC">
      <w:pPr>
        <w:spacing w:after="0"/>
        <w:rPr>
          <w:rFonts w:ascii="Arial" w:hAnsi="Arial" w:cs="Arial"/>
        </w:rPr>
      </w:pPr>
    </w:p>
    <w:p w:rsidR="00422BBD" w:rsidRPr="00520495" w:rsidRDefault="00FB59FA" w:rsidP="00FB59FA">
      <w:pPr>
        <w:pStyle w:val="Lijstalinea"/>
        <w:numPr>
          <w:ilvl w:val="0"/>
          <w:numId w:val="28"/>
        </w:numPr>
        <w:spacing w:after="0"/>
        <w:rPr>
          <w:rFonts w:ascii="Arial" w:hAnsi="Arial" w:cs="Arial"/>
          <w:b/>
        </w:rPr>
      </w:pPr>
      <w:r w:rsidRPr="00520495">
        <w:rPr>
          <w:rFonts w:ascii="Arial" w:hAnsi="Arial" w:cs="Arial"/>
          <w:b/>
        </w:rPr>
        <w:t>Professionaliseren diaconaal loket</w:t>
      </w:r>
      <w:r w:rsidR="00BA51BD">
        <w:rPr>
          <w:rFonts w:ascii="Arial" w:hAnsi="Arial" w:cs="Arial"/>
          <w:b/>
        </w:rPr>
        <w:t xml:space="preserve"> (voor 1.1.2016).</w:t>
      </w:r>
    </w:p>
    <w:p w:rsidR="00FB59FA" w:rsidRDefault="00FB59FA" w:rsidP="00244A12">
      <w:pPr>
        <w:spacing w:after="0"/>
        <w:rPr>
          <w:rFonts w:ascii="Arial" w:hAnsi="Arial" w:cs="Arial"/>
        </w:rPr>
      </w:pPr>
    </w:p>
    <w:p w:rsidR="00FB59FA" w:rsidRDefault="003B0AE3" w:rsidP="003B0AE3">
      <w:pPr>
        <w:pStyle w:val="Lijstalinea"/>
        <w:numPr>
          <w:ilvl w:val="0"/>
          <w:numId w:val="2"/>
        </w:numPr>
        <w:spacing w:after="0"/>
        <w:rPr>
          <w:rFonts w:ascii="Arial" w:hAnsi="Arial" w:cs="Arial"/>
        </w:rPr>
      </w:pPr>
      <w:r>
        <w:rPr>
          <w:rFonts w:ascii="Arial" w:hAnsi="Arial" w:cs="Arial"/>
        </w:rPr>
        <w:t>Oprichten stichting voorbereiden</w:t>
      </w:r>
      <w:r w:rsidR="006A37DB">
        <w:rPr>
          <w:rFonts w:ascii="Arial" w:hAnsi="Arial" w:cs="Arial"/>
        </w:rPr>
        <w:t xml:space="preserve"> (statuten van Stichting diaconale thuiszorg wijzigen?)</w:t>
      </w:r>
      <w:r w:rsidR="00634A5F">
        <w:rPr>
          <w:rFonts w:ascii="Arial" w:hAnsi="Arial" w:cs="Arial"/>
        </w:rPr>
        <w:t xml:space="preserve"> op basis van ANBI status</w:t>
      </w:r>
      <w:r w:rsidR="00CE11A0">
        <w:rPr>
          <w:rFonts w:ascii="Arial" w:hAnsi="Arial" w:cs="Arial"/>
        </w:rPr>
        <w:t xml:space="preserve"> en inschrijving KvK regelen</w:t>
      </w:r>
      <w:r w:rsidR="006A37DB">
        <w:rPr>
          <w:rFonts w:ascii="Arial" w:hAnsi="Arial" w:cs="Arial"/>
        </w:rPr>
        <w:t>.</w:t>
      </w:r>
    </w:p>
    <w:p w:rsidR="003B0AE3" w:rsidRDefault="003B0AE3" w:rsidP="003B0AE3">
      <w:pPr>
        <w:pStyle w:val="Lijstalinea"/>
        <w:numPr>
          <w:ilvl w:val="0"/>
          <w:numId w:val="2"/>
        </w:numPr>
        <w:spacing w:after="0"/>
        <w:rPr>
          <w:rFonts w:ascii="Arial" w:hAnsi="Arial" w:cs="Arial"/>
        </w:rPr>
      </w:pPr>
      <w:r>
        <w:rPr>
          <w:rFonts w:ascii="Arial" w:hAnsi="Arial" w:cs="Arial"/>
        </w:rPr>
        <w:t>PR/communicatieplan voorbereiden</w:t>
      </w:r>
      <w:r w:rsidR="002E2EC3">
        <w:rPr>
          <w:rFonts w:ascii="Arial" w:hAnsi="Arial" w:cs="Arial"/>
        </w:rPr>
        <w:t>, inclusief presentatie in het najaar van het gedachtengoed en de lancering van het loket.</w:t>
      </w:r>
      <w:r w:rsidR="006A37DB">
        <w:rPr>
          <w:rFonts w:ascii="Arial" w:hAnsi="Arial" w:cs="Arial"/>
        </w:rPr>
        <w:t xml:space="preserve"> PR opzetten in “</w:t>
      </w:r>
      <w:proofErr w:type="spellStart"/>
      <w:r w:rsidR="006A37DB">
        <w:rPr>
          <w:rFonts w:ascii="Arial" w:hAnsi="Arial" w:cs="Arial"/>
        </w:rPr>
        <w:t>jip</w:t>
      </w:r>
      <w:proofErr w:type="spellEnd"/>
      <w:r w:rsidR="006A37DB">
        <w:rPr>
          <w:rFonts w:ascii="Arial" w:hAnsi="Arial" w:cs="Arial"/>
        </w:rPr>
        <w:t xml:space="preserve"> en </w:t>
      </w:r>
      <w:proofErr w:type="spellStart"/>
      <w:r w:rsidR="006A37DB">
        <w:rPr>
          <w:rFonts w:ascii="Arial" w:hAnsi="Arial" w:cs="Arial"/>
        </w:rPr>
        <w:t>janneke</w:t>
      </w:r>
      <w:proofErr w:type="spellEnd"/>
      <w:r w:rsidR="006A37DB">
        <w:rPr>
          <w:rFonts w:ascii="Arial" w:hAnsi="Arial" w:cs="Arial"/>
        </w:rPr>
        <w:t xml:space="preserve"> taal”.</w:t>
      </w:r>
    </w:p>
    <w:p w:rsidR="003B0AE3" w:rsidRDefault="003B0AE3" w:rsidP="003B0AE3">
      <w:pPr>
        <w:pStyle w:val="Lijstalinea"/>
        <w:numPr>
          <w:ilvl w:val="0"/>
          <w:numId w:val="2"/>
        </w:numPr>
        <w:spacing w:after="0"/>
        <w:rPr>
          <w:rFonts w:ascii="Arial" w:hAnsi="Arial" w:cs="Arial"/>
        </w:rPr>
      </w:pPr>
      <w:r>
        <w:rPr>
          <w:rFonts w:ascii="Arial" w:hAnsi="Arial" w:cs="Arial"/>
        </w:rPr>
        <w:t>Socia</w:t>
      </w:r>
      <w:r w:rsidR="00BA51BD">
        <w:rPr>
          <w:rFonts w:ascii="Arial" w:hAnsi="Arial" w:cs="Arial"/>
        </w:rPr>
        <w:t xml:space="preserve">le kaart/producten/dienstenboek </w:t>
      </w:r>
      <w:r>
        <w:rPr>
          <w:rFonts w:ascii="Arial" w:hAnsi="Arial" w:cs="Arial"/>
        </w:rPr>
        <w:t>samenstellen</w:t>
      </w:r>
      <w:r w:rsidR="00BA51BD">
        <w:rPr>
          <w:rFonts w:ascii="Arial" w:hAnsi="Arial" w:cs="Arial"/>
        </w:rPr>
        <w:t xml:space="preserve"> in overleg met de deelnemende christelijke organisaties</w:t>
      </w:r>
    </w:p>
    <w:p w:rsidR="003B0AE3" w:rsidRDefault="003B0AE3" w:rsidP="003B0AE3">
      <w:pPr>
        <w:pStyle w:val="Lijstalinea"/>
        <w:numPr>
          <w:ilvl w:val="0"/>
          <w:numId w:val="2"/>
        </w:numPr>
        <w:spacing w:after="0"/>
        <w:rPr>
          <w:rFonts w:ascii="Arial" w:hAnsi="Arial" w:cs="Arial"/>
        </w:rPr>
      </w:pPr>
      <w:r>
        <w:rPr>
          <w:rFonts w:ascii="Arial" w:hAnsi="Arial" w:cs="Arial"/>
        </w:rPr>
        <w:t>Website regelen</w:t>
      </w:r>
    </w:p>
    <w:p w:rsidR="003B0AE3" w:rsidRDefault="003B0AE3" w:rsidP="003B0AE3">
      <w:pPr>
        <w:pStyle w:val="Lijstalinea"/>
        <w:numPr>
          <w:ilvl w:val="0"/>
          <w:numId w:val="2"/>
        </w:numPr>
        <w:spacing w:after="0"/>
        <w:rPr>
          <w:rFonts w:ascii="Arial" w:hAnsi="Arial" w:cs="Arial"/>
        </w:rPr>
      </w:pPr>
      <w:r>
        <w:rPr>
          <w:rFonts w:ascii="Arial" w:hAnsi="Arial" w:cs="Arial"/>
        </w:rPr>
        <w:t>Oriëntatie op betaalbare, liefst centrale, locatie</w:t>
      </w:r>
    </w:p>
    <w:p w:rsidR="003A3CE5" w:rsidRDefault="003A3CE5" w:rsidP="003B0AE3">
      <w:pPr>
        <w:pStyle w:val="Lijstalinea"/>
        <w:numPr>
          <w:ilvl w:val="0"/>
          <w:numId w:val="2"/>
        </w:numPr>
        <w:spacing w:after="0"/>
        <w:rPr>
          <w:rFonts w:ascii="Arial" w:hAnsi="Arial" w:cs="Arial"/>
        </w:rPr>
      </w:pPr>
      <w:r>
        <w:rPr>
          <w:rFonts w:ascii="Arial" w:hAnsi="Arial" w:cs="Arial"/>
        </w:rPr>
        <w:t>ANBI-status aanvragen</w:t>
      </w:r>
    </w:p>
    <w:p w:rsidR="00DE7E89" w:rsidRDefault="00DE7E89" w:rsidP="00872221">
      <w:pPr>
        <w:pStyle w:val="Lijstalinea"/>
        <w:numPr>
          <w:ilvl w:val="0"/>
          <w:numId w:val="2"/>
        </w:numPr>
        <w:spacing w:after="0"/>
        <w:rPr>
          <w:rFonts w:ascii="Arial" w:hAnsi="Arial" w:cs="Arial"/>
        </w:rPr>
      </w:pPr>
      <w:r>
        <w:rPr>
          <w:rFonts w:ascii="Arial" w:hAnsi="Arial" w:cs="Arial"/>
        </w:rPr>
        <w:t xml:space="preserve">Opzetten vrijwilligersbeleid </w:t>
      </w:r>
      <w:r w:rsidR="00020DB2">
        <w:rPr>
          <w:rFonts w:ascii="Arial" w:hAnsi="Arial" w:cs="Arial"/>
        </w:rPr>
        <w:t xml:space="preserve">(o.a. toerusting) </w:t>
      </w:r>
      <w:r>
        <w:rPr>
          <w:rFonts w:ascii="Arial" w:hAnsi="Arial" w:cs="Arial"/>
        </w:rPr>
        <w:t xml:space="preserve">bij de stichting en regelen </w:t>
      </w:r>
      <w:r w:rsidR="00020DB2">
        <w:rPr>
          <w:rFonts w:ascii="Arial" w:hAnsi="Arial" w:cs="Arial"/>
        </w:rPr>
        <w:t xml:space="preserve">zaken zoals </w:t>
      </w:r>
      <w:r>
        <w:rPr>
          <w:rFonts w:ascii="Arial" w:hAnsi="Arial" w:cs="Arial"/>
        </w:rPr>
        <w:t>verzekeringen.</w:t>
      </w:r>
    </w:p>
    <w:p w:rsidR="00DE7E89" w:rsidRDefault="00DE7E89" w:rsidP="00872221">
      <w:pPr>
        <w:pStyle w:val="Lijstalinea"/>
        <w:numPr>
          <w:ilvl w:val="0"/>
          <w:numId w:val="2"/>
        </w:numPr>
        <w:spacing w:after="0"/>
        <w:rPr>
          <w:rFonts w:ascii="Arial" w:hAnsi="Arial" w:cs="Arial"/>
        </w:rPr>
      </w:pPr>
      <w:r>
        <w:rPr>
          <w:rFonts w:ascii="Arial" w:hAnsi="Arial" w:cs="Arial"/>
        </w:rPr>
        <w:t>Profiel samenstellen parttime coördinator loket</w:t>
      </w:r>
      <w:r w:rsidR="00AF60C6">
        <w:rPr>
          <w:rFonts w:ascii="Arial" w:hAnsi="Arial" w:cs="Arial"/>
        </w:rPr>
        <w:t xml:space="preserve"> en onderzoeken rechtspositie</w:t>
      </w:r>
      <w:r>
        <w:rPr>
          <w:rFonts w:ascii="Arial" w:hAnsi="Arial" w:cs="Arial"/>
        </w:rPr>
        <w:t>.</w:t>
      </w:r>
    </w:p>
    <w:p w:rsidR="00DE7E89" w:rsidRDefault="00DE7E89" w:rsidP="00845FF8">
      <w:pPr>
        <w:spacing w:after="0"/>
        <w:rPr>
          <w:rFonts w:ascii="Arial" w:hAnsi="Arial" w:cs="Arial"/>
        </w:rPr>
      </w:pPr>
    </w:p>
    <w:p w:rsidR="00845FF8" w:rsidRDefault="00845FF8" w:rsidP="00845FF8">
      <w:pPr>
        <w:spacing w:after="0"/>
        <w:rPr>
          <w:rFonts w:ascii="Arial" w:hAnsi="Arial" w:cs="Arial"/>
        </w:rPr>
      </w:pPr>
      <w:r>
        <w:rPr>
          <w:rFonts w:ascii="Arial" w:hAnsi="Arial" w:cs="Arial"/>
        </w:rPr>
        <w:t>Daadwerkelijke realisatie loket eerste kwartaal 2016.</w:t>
      </w:r>
    </w:p>
    <w:p w:rsidR="00845FF8" w:rsidRPr="00845FF8" w:rsidRDefault="00845FF8" w:rsidP="00845FF8">
      <w:pPr>
        <w:spacing w:after="0"/>
        <w:rPr>
          <w:rFonts w:ascii="Arial" w:hAnsi="Arial" w:cs="Arial"/>
        </w:rPr>
      </w:pPr>
    </w:p>
    <w:p w:rsidR="003B0AE3" w:rsidRPr="0010782B" w:rsidRDefault="0010782B" w:rsidP="0010782B">
      <w:pPr>
        <w:spacing w:after="0"/>
        <w:rPr>
          <w:rFonts w:ascii="Arial" w:hAnsi="Arial" w:cs="Arial"/>
        </w:rPr>
      </w:pPr>
      <w:r>
        <w:rPr>
          <w:rFonts w:ascii="Arial" w:hAnsi="Arial" w:cs="Arial"/>
        </w:rPr>
        <w:t>(</w:t>
      </w:r>
      <w:r w:rsidR="003B0AE3">
        <w:rPr>
          <w:rFonts w:ascii="Arial" w:hAnsi="Arial" w:cs="Arial"/>
        </w:rPr>
        <w:t>Opnieuw</w:t>
      </w:r>
      <w:r>
        <w:rPr>
          <w:rFonts w:ascii="Arial" w:hAnsi="Arial" w:cs="Arial"/>
        </w:rPr>
        <w:t>)</w:t>
      </w:r>
      <w:r w:rsidR="003B0AE3">
        <w:rPr>
          <w:rFonts w:ascii="Arial" w:hAnsi="Arial" w:cs="Arial"/>
        </w:rPr>
        <w:t xml:space="preserve"> plannen bespreken </w:t>
      </w:r>
      <w:r>
        <w:rPr>
          <w:rFonts w:ascii="Arial" w:hAnsi="Arial" w:cs="Arial"/>
        </w:rPr>
        <w:t xml:space="preserve">(na reactie kerken) </w:t>
      </w:r>
      <w:r w:rsidR="003B0AE3">
        <w:rPr>
          <w:rFonts w:ascii="Arial" w:hAnsi="Arial" w:cs="Arial"/>
        </w:rPr>
        <w:t>op basis van voorliggende stuk met</w:t>
      </w:r>
      <w:r>
        <w:rPr>
          <w:rFonts w:ascii="Arial" w:hAnsi="Arial" w:cs="Arial"/>
        </w:rPr>
        <w:t xml:space="preserve"> o.a.: p</w:t>
      </w:r>
      <w:r w:rsidR="003B0AE3" w:rsidRPr="0010782B">
        <w:rPr>
          <w:rFonts w:ascii="Arial" w:hAnsi="Arial" w:cs="Arial"/>
        </w:rPr>
        <w:t>olitiek</w:t>
      </w:r>
      <w:r>
        <w:rPr>
          <w:rFonts w:ascii="Arial" w:hAnsi="Arial" w:cs="Arial"/>
        </w:rPr>
        <w:t>, m</w:t>
      </w:r>
      <w:r w:rsidR="00D149EA" w:rsidRPr="0010782B">
        <w:rPr>
          <w:rFonts w:ascii="Arial" w:hAnsi="Arial" w:cs="Arial"/>
        </w:rPr>
        <w:t>inisterie van Predikanten</w:t>
      </w:r>
      <w:r w:rsidR="00BA51BD" w:rsidRPr="0010782B">
        <w:rPr>
          <w:rFonts w:ascii="Arial" w:hAnsi="Arial" w:cs="Arial"/>
        </w:rPr>
        <w:t>.</w:t>
      </w:r>
    </w:p>
    <w:p w:rsidR="00422BBD" w:rsidRDefault="00422BBD" w:rsidP="00872221">
      <w:pPr>
        <w:spacing w:after="0"/>
        <w:rPr>
          <w:rFonts w:ascii="Arial" w:hAnsi="Arial" w:cs="Arial"/>
        </w:rPr>
      </w:pPr>
    </w:p>
    <w:p w:rsidR="002E2EC3" w:rsidRPr="002E2EC3" w:rsidRDefault="002E2EC3" w:rsidP="002E2EC3">
      <w:pPr>
        <w:pStyle w:val="Lijstalinea"/>
        <w:numPr>
          <w:ilvl w:val="0"/>
          <w:numId w:val="28"/>
        </w:numPr>
        <w:spacing w:after="0"/>
        <w:rPr>
          <w:rFonts w:ascii="Arial" w:hAnsi="Arial" w:cs="Arial"/>
          <w:b/>
        </w:rPr>
      </w:pPr>
      <w:r w:rsidRPr="002E2EC3">
        <w:rPr>
          <w:rFonts w:ascii="Arial" w:hAnsi="Arial" w:cs="Arial"/>
          <w:b/>
        </w:rPr>
        <w:t>Realiseren aanbod</w:t>
      </w:r>
      <w:r w:rsidR="00845FF8">
        <w:rPr>
          <w:rFonts w:ascii="Arial" w:hAnsi="Arial" w:cs="Arial"/>
          <w:b/>
        </w:rPr>
        <w:t xml:space="preserve"> (voor 1.1.2016)</w:t>
      </w:r>
      <w:r w:rsidRPr="002E2EC3">
        <w:rPr>
          <w:rFonts w:ascii="Arial" w:hAnsi="Arial" w:cs="Arial"/>
          <w:b/>
        </w:rPr>
        <w:t>.</w:t>
      </w:r>
    </w:p>
    <w:p w:rsidR="0011077B" w:rsidRDefault="0011077B" w:rsidP="00244A12">
      <w:pPr>
        <w:spacing w:after="0"/>
        <w:rPr>
          <w:rFonts w:ascii="Arial" w:hAnsi="Arial" w:cs="Arial"/>
        </w:rPr>
      </w:pPr>
    </w:p>
    <w:p w:rsidR="00BA51BD" w:rsidRDefault="00BA51BD" w:rsidP="002E2EC3">
      <w:pPr>
        <w:pStyle w:val="Lijstalinea"/>
        <w:numPr>
          <w:ilvl w:val="0"/>
          <w:numId w:val="2"/>
        </w:numPr>
        <w:spacing w:after="0"/>
        <w:rPr>
          <w:rFonts w:ascii="Arial" w:hAnsi="Arial" w:cs="Arial"/>
        </w:rPr>
      </w:pPr>
      <w:r>
        <w:rPr>
          <w:rFonts w:ascii="Arial" w:hAnsi="Arial" w:cs="Arial"/>
        </w:rPr>
        <w:t>Voorleggen</w:t>
      </w:r>
      <w:r w:rsidR="002E2EC3">
        <w:rPr>
          <w:rFonts w:ascii="Arial" w:hAnsi="Arial" w:cs="Arial"/>
        </w:rPr>
        <w:t xml:space="preserve"> van het gedachtengoed met de christelijke aanbieders in Zeist</w:t>
      </w:r>
      <w:r>
        <w:rPr>
          <w:rFonts w:ascii="Arial" w:hAnsi="Arial" w:cs="Arial"/>
        </w:rPr>
        <w:t xml:space="preserve"> met het verzoek om:</w:t>
      </w:r>
    </w:p>
    <w:p w:rsidR="00BA51BD" w:rsidRDefault="00BA51BD" w:rsidP="00BA51BD">
      <w:pPr>
        <w:pStyle w:val="Lijstalinea"/>
        <w:numPr>
          <w:ilvl w:val="1"/>
          <w:numId w:val="2"/>
        </w:numPr>
        <w:spacing w:after="0"/>
        <w:rPr>
          <w:rFonts w:ascii="Arial" w:hAnsi="Arial" w:cs="Arial"/>
        </w:rPr>
      </w:pPr>
      <w:r>
        <w:rPr>
          <w:rFonts w:ascii="Arial" w:hAnsi="Arial" w:cs="Arial"/>
        </w:rPr>
        <w:t>Aan te geven of men mee wil doen</w:t>
      </w:r>
    </w:p>
    <w:p w:rsidR="00BA51BD" w:rsidRDefault="00BA51BD" w:rsidP="00BA51BD">
      <w:pPr>
        <w:pStyle w:val="Lijstalinea"/>
        <w:numPr>
          <w:ilvl w:val="1"/>
          <w:numId w:val="2"/>
        </w:numPr>
        <w:spacing w:after="0"/>
        <w:rPr>
          <w:rFonts w:ascii="Arial" w:hAnsi="Arial" w:cs="Arial"/>
        </w:rPr>
      </w:pPr>
      <w:r>
        <w:rPr>
          <w:rFonts w:ascii="Arial" w:hAnsi="Arial" w:cs="Arial"/>
        </w:rPr>
        <w:t>Aan te geven welke producten/diensten men exact kan leveren aan de inwoners van Zeist</w:t>
      </w:r>
    </w:p>
    <w:p w:rsidR="002E2EC3" w:rsidRDefault="00BA51BD" w:rsidP="00BA51BD">
      <w:pPr>
        <w:pStyle w:val="Lijstalinea"/>
        <w:numPr>
          <w:ilvl w:val="1"/>
          <w:numId w:val="2"/>
        </w:numPr>
        <w:spacing w:after="0"/>
        <w:rPr>
          <w:rFonts w:ascii="Arial" w:hAnsi="Arial" w:cs="Arial"/>
        </w:rPr>
      </w:pPr>
      <w:r>
        <w:rPr>
          <w:rFonts w:ascii="Arial" w:hAnsi="Arial" w:cs="Arial"/>
        </w:rPr>
        <w:t>Aan te geven wie bij eventuele vragen benaderd kan worden</w:t>
      </w:r>
      <w:r w:rsidR="002E2EC3">
        <w:rPr>
          <w:rFonts w:ascii="Arial" w:hAnsi="Arial" w:cs="Arial"/>
        </w:rPr>
        <w:t>.</w:t>
      </w:r>
    </w:p>
    <w:p w:rsidR="0010782B" w:rsidRPr="00BA51BD" w:rsidRDefault="0010782B" w:rsidP="00BA51BD">
      <w:pPr>
        <w:pStyle w:val="Lijstalinea"/>
        <w:numPr>
          <w:ilvl w:val="1"/>
          <w:numId w:val="2"/>
        </w:numPr>
        <w:spacing w:after="0"/>
        <w:rPr>
          <w:rFonts w:ascii="Arial" w:hAnsi="Arial" w:cs="Arial"/>
        </w:rPr>
      </w:pPr>
      <w:r>
        <w:rPr>
          <w:rFonts w:ascii="Arial" w:hAnsi="Arial" w:cs="Arial"/>
        </w:rPr>
        <w:lastRenderedPageBreak/>
        <w:t>Aan te geven of men ook financieel of anderszins materieel wil bijdragen.</w:t>
      </w:r>
    </w:p>
    <w:p w:rsidR="0076643E" w:rsidRDefault="0076643E" w:rsidP="00D753E7">
      <w:pPr>
        <w:pStyle w:val="Lijstalinea"/>
        <w:numPr>
          <w:ilvl w:val="0"/>
          <w:numId w:val="2"/>
        </w:numPr>
        <w:spacing w:after="0"/>
        <w:rPr>
          <w:rFonts w:ascii="Arial" w:hAnsi="Arial" w:cs="Arial"/>
        </w:rPr>
      </w:pPr>
      <w:r>
        <w:rPr>
          <w:rFonts w:ascii="Arial" w:hAnsi="Arial" w:cs="Arial"/>
        </w:rPr>
        <w:t xml:space="preserve">Plaatsen van het </w:t>
      </w:r>
      <w:r w:rsidR="00C12D50">
        <w:rPr>
          <w:rFonts w:ascii="Arial" w:hAnsi="Arial" w:cs="Arial"/>
        </w:rPr>
        <w:t>producten</w:t>
      </w:r>
      <w:r>
        <w:rPr>
          <w:rFonts w:ascii="Arial" w:hAnsi="Arial" w:cs="Arial"/>
        </w:rPr>
        <w:t xml:space="preserve">-/dienstenboek </w:t>
      </w:r>
      <w:r w:rsidR="0010782B">
        <w:rPr>
          <w:rFonts w:ascii="Arial" w:hAnsi="Arial" w:cs="Arial"/>
        </w:rPr>
        <w:t xml:space="preserve">van deelnemende organisaties </w:t>
      </w:r>
      <w:r>
        <w:rPr>
          <w:rFonts w:ascii="Arial" w:hAnsi="Arial" w:cs="Arial"/>
        </w:rPr>
        <w:t>op de website van het loket.</w:t>
      </w:r>
    </w:p>
    <w:p w:rsidR="00633107" w:rsidRDefault="00633107" w:rsidP="00633107">
      <w:pPr>
        <w:spacing w:after="0"/>
        <w:ind w:left="360"/>
        <w:rPr>
          <w:rFonts w:ascii="Arial" w:hAnsi="Arial" w:cs="Arial"/>
        </w:rPr>
      </w:pPr>
    </w:p>
    <w:p w:rsidR="00633107" w:rsidRPr="00633107" w:rsidRDefault="00633107" w:rsidP="00633107">
      <w:pPr>
        <w:pStyle w:val="Lijstalinea"/>
        <w:numPr>
          <w:ilvl w:val="0"/>
          <w:numId w:val="28"/>
        </w:numPr>
        <w:spacing w:after="0"/>
        <w:rPr>
          <w:rFonts w:ascii="Arial" w:hAnsi="Arial" w:cs="Arial"/>
          <w:b/>
        </w:rPr>
      </w:pPr>
      <w:r w:rsidRPr="00633107">
        <w:rPr>
          <w:rFonts w:ascii="Arial" w:hAnsi="Arial" w:cs="Arial"/>
          <w:b/>
        </w:rPr>
        <w:t>Overige afstemming zoeken</w:t>
      </w:r>
      <w:r w:rsidR="0010782B">
        <w:rPr>
          <w:rFonts w:ascii="Arial" w:hAnsi="Arial" w:cs="Arial"/>
          <w:b/>
        </w:rPr>
        <w:t xml:space="preserve"> (na de zomer)</w:t>
      </w:r>
      <w:r w:rsidRPr="00633107">
        <w:rPr>
          <w:rFonts w:ascii="Arial" w:hAnsi="Arial" w:cs="Arial"/>
          <w:b/>
        </w:rPr>
        <w:t>.</w:t>
      </w:r>
    </w:p>
    <w:p w:rsidR="00633107" w:rsidRDefault="00633107" w:rsidP="00633107">
      <w:pPr>
        <w:spacing w:after="0"/>
        <w:ind w:left="360"/>
        <w:rPr>
          <w:rFonts w:ascii="Arial" w:hAnsi="Arial" w:cs="Arial"/>
        </w:rPr>
      </w:pPr>
    </w:p>
    <w:p w:rsidR="00CD6778" w:rsidRDefault="00CD6778" w:rsidP="00633107">
      <w:pPr>
        <w:pStyle w:val="Lijstalinea"/>
        <w:numPr>
          <w:ilvl w:val="0"/>
          <w:numId w:val="2"/>
        </w:numPr>
        <w:spacing w:after="0"/>
        <w:rPr>
          <w:rFonts w:ascii="Arial" w:hAnsi="Arial" w:cs="Arial"/>
        </w:rPr>
      </w:pPr>
      <w:r>
        <w:rPr>
          <w:rFonts w:ascii="Arial" w:hAnsi="Arial" w:cs="Arial"/>
        </w:rPr>
        <w:t>PCOB, KBO etc.</w:t>
      </w:r>
      <w:bookmarkStart w:id="0" w:name="_GoBack"/>
      <w:bookmarkEnd w:id="0"/>
    </w:p>
    <w:p w:rsidR="00BA51BD" w:rsidRDefault="00BA51BD" w:rsidP="00633107">
      <w:pPr>
        <w:pStyle w:val="Lijstalinea"/>
        <w:numPr>
          <w:ilvl w:val="0"/>
          <w:numId w:val="2"/>
        </w:numPr>
        <w:spacing w:after="0"/>
        <w:rPr>
          <w:rFonts w:ascii="Arial" w:hAnsi="Arial" w:cs="Arial"/>
        </w:rPr>
      </w:pPr>
      <w:r>
        <w:rPr>
          <w:rFonts w:ascii="Arial" w:hAnsi="Arial" w:cs="Arial"/>
        </w:rPr>
        <w:t>WMO loket</w:t>
      </w:r>
    </w:p>
    <w:p w:rsidR="00BA51BD" w:rsidRDefault="00BA51BD" w:rsidP="00633107">
      <w:pPr>
        <w:pStyle w:val="Lijstalinea"/>
        <w:numPr>
          <w:ilvl w:val="0"/>
          <w:numId w:val="2"/>
        </w:numPr>
        <w:spacing w:after="0"/>
        <w:rPr>
          <w:rFonts w:ascii="Arial" w:hAnsi="Arial" w:cs="Arial"/>
        </w:rPr>
      </w:pPr>
      <w:r>
        <w:rPr>
          <w:rFonts w:ascii="Arial" w:hAnsi="Arial" w:cs="Arial"/>
        </w:rPr>
        <w:t>Meander</w:t>
      </w:r>
    </w:p>
    <w:p w:rsidR="00633107" w:rsidRPr="00BA51BD" w:rsidRDefault="00633107" w:rsidP="00BA51BD">
      <w:pPr>
        <w:pStyle w:val="Lijstalinea"/>
        <w:numPr>
          <w:ilvl w:val="0"/>
          <w:numId w:val="2"/>
        </w:numPr>
        <w:spacing w:after="0"/>
        <w:rPr>
          <w:rFonts w:ascii="Arial" w:hAnsi="Arial" w:cs="Arial"/>
        </w:rPr>
      </w:pPr>
      <w:r>
        <w:rPr>
          <w:rFonts w:ascii="Arial" w:hAnsi="Arial" w:cs="Arial"/>
        </w:rPr>
        <w:t>Sociale wijkteams</w:t>
      </w:r>
    </w:p>
    <w:p w:rsidR="00633107" w:rsidRPr="00633107" w:rsidRDefault="00633107" w:rsidP="00633107">
      <w:pPr>
        <w:pStyle w:val="Lijstalinea"/>
        <w:numPr>
          <w:ilvl w:val="0"/>
          <w:numId w:val="2"/>
        </w:numPr>
        <w:spacing w:after="0"/>
        <w:rPr>
          <w:rFonts w:ascii="Arial" w:hAnsi="Arial" w:cs="Arial"/>
        </w:rPr>
      </w:pPr>
      <w:r>
        <w:rPr>
          <w:rFonts w:ascii="Arial" w:hAnsi="Arial" w:cs="Arial"/>
        </w:rPr>
        <w:t>…….</w:t>
      </w:r>
    </w:p>
    <w:p w:rsidR="002E2EC3" w:rsidRPr="002E2EC3" w:rsidRDefault="002E2EC3" w:rsidP="002E2EC3">
      <w:pPr>
        <w:spacing w:after="0"/>
        <w:rPr>
          <w:rFonts w:ascii="Arial" w:hAnsi="Arial" w:cs="Arial"/>
        </w:rPr>
      </w:pPr>
    </w:p>
    <w:p w:rsidR="00A25679" w:rsidRDefault="00A25679">
      <w:pPr>
        <w:rPr>
          <w:rFonts w:ascii="Arial" w:hAnsi="Arial" w:cs="Arial"/>
        </w:rPr>
      </w:pPr>
      <w:r>
        <w:rPr>
          <w:rFonts w:ascii="Arial" w:hAnsi="Arial" w:cs="Arial"/>
        </w:rPr>
        <w:t>Zeist, mei 2015</w:t>
      </w:r>
    </w:p>
    <w:p w:rsidR="00A25679" w:rsidRDefault="00A25679">
      <w:pPr>
        <w:rPr>
          <w:rFonts w:ascii="Arial" w:hAnsi="Arial" w:cs="Arial"/>
        </w:rPr>
      </w:pPr>
    </w:p>
    <w:p w:rsidR="008E4EE7" w:rsidRDefault="008E4EE7">
      <w:pPr>
        <w:rPr>
          <w:rFonts w:ascii="Arial" w:hAnsi="Arial" w:cs="Arial"/>
        </w:rPr>
      </w:pPr>
      <w:r>
        <w:rPr>
          <w:rFonts w:ascii="Arial" w:hAnsi="Arial" w:cs="Arial"/>
        </w:rPr>
        <w:br w:type="page"/>
      </w:r>
    </w:p>
    <w:p w:rsidR="00E87D01" w:rsidRPr="001521CD" w:rsidRDefault="00E87D01" w:rsidP="00E87D01">
      <w:pPr>
        <w:spacing w:after="0"/>
        <w:rPr>
          <w:rFonts w:ascii="Arial" w:hAnsi="Arial" w:cs="Arial"/>
        </w:rPr>
      </w:pPr>
    </w:p>
    <w:p w:rsidR="007F36BB" w:rsidRPr="001521CD" w:rsidRDefault="007F36BB" w:rsidP="00872221">
      <w:pPr>
        <w:pStyle w:val="Lijstalinea"/>
        <w:spacing w:after="0"/>
        <w:ind w:left="0"/>
        <w:rPr>
          <w:rFonts w:ascii="Arial" w:hAnsi="Arial" w:cs="Arial"/>
        </w:rPr>
      </w:pPr>
    </w:p>
    <w:p w:rsidR="00E87D01" w:rsidRPr="001521CD" w:rsidRDefault="00E87D01" w:rsidP="00E87D01">
      <w:pPr>
        <w:spacing w:after="0"/>
        <w:rPr>
          <w:rFonts w:ascii="Arial" w:hAnsi="Arial" w:cs="Arial"/>
        </w:rPr>
      </w:pPr>
    </w:p>
    <w:sectPr w:rsidR="00E87D01" w:rsidRPr="001521CD" w:rsidSect="00437E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29D" w:rsidRDefault="00F2529D" w:rsidP="00C53BDB">
      <w:pPr>
        <w:spacing w:after="0" w:line="240" w:lineRule="auto"/>
      </w:pPr>
      <w:r>
        <w:separator/>
      </w:r>
    </w:p>
  </w:endnote>
  <w:endnote w:type="continuationSeparator" w:id="0">
    <w:p w:rsidR="00F2529D" w:rsidRDefault="00F2529D" w:rsidP="00C5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433750"/>
      <w:docPartObj>
        <w:docPartGallery w:val="Page Numbers (Bottom of Page)"/>
        <w:docPartUnique/>
      </w:docPartObj>
    </w:sdtPr>
    <w:sdtEndPr/>
    <w:sdtContent>
      <w:p w:rsidR="00BB1A57" w:rsidRDefault="00D241FC">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241FC" w:rsidRDefault="00D241F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D6778" w:rsidRPr="00CD6778">
                                <w:rPr>
                                  <w:noProof/>
                                  <w:color w:val="ED7D31" w:themeColor="accent2"/>
                                </w:rPr>
                                <w:t>12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D241FC" w:rsidRDefault="00D241F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CD6778" w:rsidRPr="00CD6778">
                          <w:rPr>
                            <w:noProof/>
                            <w:color w:val="ED7D31" w:themeColor="accent2"/>
                          </w:rPr>
                          <w:t>12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29D" w:rsidRDefault="00F2529D" w:rsidP="00C53BDB">
      <w:pPr>
        <w:spacing w:after="0" w:line="240" w:lineRule="auto"/>
      </w:pPr>
      <w:r>
        <w:separator/>
      </w:r>
    </w:p>
  </w:footnote>
  <w:footnote w:type="continuationSeparator" w:id="0">
    <w:p w:rsidR="00F2529D" w:rsidRDefault="00F2529D" w:rsidP="00C53BDB">
      <w:pPr>
        <w:spacing w:after="0" w:line="240" w:lineRule="auto"/>
      </w:pPr>
      <w:r>
        <w:continuationSeparator/>
      </w:r>
    </w:p>
  </w:footnote>
  <w:footnote w:id="1">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w:t>
      </w:r>
      <w:r w:rsidRPr="007122C3">
        <w:rPr>
          <w:rFonts w:eastAsia="Times New Roman"/>
          <w:iCs/>
          <w:sz w:val="18"/>
          <w:szCs w:val="18"/>
          <w:lang w:eastAsia="nl-NL"/>
        </w:rPr>
        <w:t>Rom. 13: 8-10 |</w:t>
      </w:r>
      <w:r w:rsidRPr="007122C3">
        <w:rPr>
          <w:rFonts w:eastAsia="Times New Roman"/>
          <w:sz w:val="18"/>
          <w:szCs w:val="18"/>
          <w:lang w:eastAsia="nl-NL"/>
        </w:rPr>
        <w:t xml:space="preserve"> Gal. 5: 6 | 1 Thess. 1: 3</w:t>
      </w:r>
    </w:p>
  </w:footnote>
  <w:footnote w:id="2">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w:t>
      </w:r>
      <w:r w:rsidRPr="007122C3">
        <w:rPr>
          <w:color w:val="000000" w:themeColor="text1"/>
          <w:sz w:val="18"/>
          <w:szCs w:val="18"/>
        </w:rPr>
        <w:t>Matth. 25: 31-46</w:t>
      </w:r>
    </w:p>
  </w:footnote>
  <w:footnote w:id="3">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w:t>
      </w:r>
      <w:r w:rsidRPr="007122C3">
        <w:rPr>
          <w:color w:val="000000" w:themeColor="text1"/>
          <w:sz w:val="18"/>
          <w:szCs w:val="18"/>
        </w:rPr>
        <w:t>Matth. 11: 2-6 | Luk. 7: 18-23 | 21: 28</w:t>
      </w:r>
    </w:p>
  </w:footnote>
  <w:footnote w:id="4">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w:t>
      </w:r>
      <w:r w:rsidRPr="007122C3">
        <w:rPr>
          <w:color w:val="000000" w:themeColor="text1"/>
          <w:sz w:val="18"/>
          <w:szCs w:val="18"/>
        </w:rPr>
        <w:t>Joh. 8: 12</w:t>
      </w:r>
    </w:p>
  </w:footnote>
  <w:footnote w:id="5">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2 Kor. 5: 14</w:t>
      </w:r>
    </w:p>
  </w:footnote>
  <w:footnote w:id="6">
    <w:p w:rsidR="00BB1A57" w:rsidRPr="007122C3" w:rsidRDefault="00BB1A57" w:rsidP="00C53BDB">
      <w:pPr>
        <w:pStyle w:val="Voetnoottekst"/>
        <w:rPr>
          <w:sz w:val="18"/>
          <w:szCs w:val="18"/>
        </w:rPr>
      </w:pPr>
      <w:r w:rsidRPr="007122C3">
        <w:rPr>
          <w:rStyle w:val="Voetnootmarkering"/>
          <w:sz w:val="18"/>
          <w:szCs w:val="18"/>
        </w:rPr>
        <w:footnoteRef/>
      </w:r>
      <w:r w:rsidRPr="007122C3">
        <w:rPr>
          <w:sz w:val="18"/>
          <w:szCs w:val="18"/>
        </w:rPr>
        <w:t xml:space="preserve"> 1 Petr. 3: 15 ; vgl. Ps. 119: 46 | 2 Petr. 1: 19</w:t>
      </w:r>
    </w:p>
  </w:footnote>
  <w:footnote w:id="7">
    <w:p w:rsidR="00BB1A57" w:rsidRDefault="00BB1A57">
      <w:pPr>
        <w:pStyle w:val="Voetnoottekst"/>
      </w:pPr>
      <w:r>
        <w:rPr>
          <w:rStyle w:val="Voetnootmarkering"/>
        </w:rPr>
        <w:footnoteRef/>
      </w:r>
      <w:r>
        <w:t xml:space="preserve"> Onder christelijke organisatie kan bijvoorbeeld ook een christelijke ZZP-er worden verstaan, zo lang sprake is van een professioneel aanbod.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8AA"/>
    <w:multiLevelType w:val="hybridMultilevel"/>
    <w:tmpl w:val="0F825EB8"/>
    <w:lvl w:ilvl="0" w:tplc="5532B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61004C"/>
    <w:multiLevelType w:val="hybridMultilevel"/>
    <w:tmpl w:val="A6EA0328"/>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9443D"/>
    <w:multiLevelType w:val="hybridMultilevel"/>
    <w:tmpl w:val="07CEB2AA"/>
    <w:lvl w:ilvl="0" w:tplc="04130017">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3" w15:restartNumberingAfterBreak="0">
    <w:nsid w:val="13985C04"/>
    <w:multiLevelType w:val="hybridMultilevel"/>
    <w:tmpl w:val="C630AC72"/>
    <w:lvl w:ilvl="0" w:tplc="5532BA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147EBE"/>
    <w:multiLevelType w:val="hybridMultilevel"/>
    <w:tmpl w:val="3DA08E6E"/>
    <w:lvl w:ilvl="0" w:tplc="B262EBF2">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AA2B04"/>
    <w:multiLevelType w:val="hybridMultilevel"/>
    <w:tmpl w:val="3C6EC38C"/>
    <w:lvl w:ilvl="0" w:tplc="5532BA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6AF3A47"/>
    <w:multiLevelType w:val="hybridMultilevel"/>
    <w:tmpl w:val="317CEF34"/>
    <w:lvl w:ilvl="0" w:tplc="0A60691A">
      <w:start w:val="1"/>
      <w:numFmt w:val="lowerLetter"/>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092C3E"/>
    <w:multiLevelType w:val="hybridMultilevel"/>
    <w:tmpl w:val="8F985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331169"/>
    <w:multiLevelType w:val="hybridMultilevel"/>
    <w:tmpl w:val="76CE5FD4"/>
    <w:lvl w:ilvl="0" w:tplc="65A258B6">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C335CB"/>
    <w:multiLevelType w:val="hybridMultilevel"/>
    <w:tmpl w:val="CB923332"/>
    <w:lvl w:ilvl="0" w:tplc="AD203C04">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67444C6"/>
    <w:multiLevelType w:val="hybridMultilevel"/>
    <w:tmpl w:val="F74A7900"/>
    <w:lvl w:ilvl="0" w:tplc="B414E75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B35B08"/>
    <w:multiLevelType w:val="hybridMultilevel"/>
    <w:tmpl w:val="1392065C"/>
    <w:lvl w:ilvl="0" w:tplc="5532BAE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9082992"/>
    <w:multiLevelType w:val="hybridMultilevel"/>
    <w:tmpl w:val="1194D6CA"/>
    <w:lvl w:ilvl="0" w:tplc="AB0C6086">
      <w:start w:val="7"/>
      <w:numFmt w:val="decimal"/>
      <w:lvlText w:val="%1."/>
      <w:lvlJc w:val="left"/>
      <w:pPr>
        <w:ind w:left="1068" w:hanging="360"/>
      </w:pPr>
      <w:rPr>
        <w:rFonts w:hint="default"/>
      </w:rPr>
    </w:lvl>
    <w:lvl w:ilvl="1" w:tplc="04130019" w:tentative="1">
      <w:start w:val="1"/>
      <w:numFmt w:val="lowerLetter"/>
      <w:lvlText w:val="%2."/>
      <w:lvlJc w:val="left"/>
      <w:pPr>
        <w:ind w:left="1722" w:hanging="360"/>
      </w:pPr>
    </w:lvl>
    <w:lvl w:ilvl="2" w:tplc="0413001B" w:tentative="1">
      <w:start w:val="1"/>
      <w:numFmt w:val="lowerRoman"/>
      <w:lvlText w:val="%3."/>
      <w:lvlJc w:val="right"/>
      <w:pPr>
        <w:ind w:left="2442" w:hanging="180"/>
      </w:pPr>
    </w:lvl>
    <w:lvl w:ilvl="3" w:tplc="0413000F" w:tentative="1">
      <w:start w:val="1"/>
      <w:numFmt w:val="decimal"/>
      <w:lvlText w:val="%4."/>
      <w:lvlJc w:val="left"/>
      <w:pPr>
        <w:ind w:left="3162" w:hanging="360"/>
      </w:pPr>
    </w:lvl>
    <w:lvl w:ilvl="4" w:tplc="04130019" w:tentative="1">
      <w:start w:val="1"/>
      <w:numFmt w:val="lowerLetter"/>
      <w:lvlText w:val="%5."/>
      <w:lvlJc w:val="left"/>
      <w:pPr>
        <w:ind w:left="3882" w:hanging="360"/>
      </w:pPr>
    </w:lvl>
    <w:lvl w:ilvl="5" w:tplc="0413001B" w:tentative="1">
      <w:start w:val="1"/>
      <w:numFmt w:val="lowerRoman"/>
      <w:lvlText w:val="%6."/>
      <w:lvlJc w:val="right"/>
      <w:pPr>
        <w:ind w:left="4602" w:hanging="180"/>
      </w:pPr>
    </w:lvl>
    <w:lvl w:ilvl="6" w:tplc="0413000F" w:tentative="1">
      <w:start w:val="1"/>
      <w:numFmt w:val="decimal"/>
      <w:lvlText w:val="%7."/>
      <w:lvlJc w:val="left"/>
      <w:pPr>
        <w:ind w:left="5322" w:hanging="360"/>
      </w:pPr>
    </w:lvl>
    <w:lvl w:ilvl="7" w:tplc="04130019" w:tentative="1">
      <w:start w:val="1"/>
      <w:numFmt w:val="lowerLetter"/>
      <w:lvlText w:val="%8."/>
      <w:lvlJc w:val="left"/>
      <w:pPr>
        <w:ind w:left="6042" w:hanging="360"/>
      </w:pPr>
    </w:lvl>
    <w:lvl w:ilvl="8" w:tplc="0413001B" w:tentative="1">
      <w:start w:val="1"/>
      <w:numFmt w:val="lowerRoman"/>
      <w:lvlText w:val="%9."/>
      <w:lvlJc w:val="right"/>
      <w:pPr>
        <w:ind w:left="6762" w:hanging="180"/>
      </w:pPr>
    </w:lvl>
  </w:abstractNum>
  <w:abstractNum w:abstractNumId="13" w15:restartNumberingAfterBreak="0">
    <w:nsid w:val="3E0B6AC1"/>
    <w:multiLevelType w:val="hybridMultilevel"/>
    <w:tmpl w:val="9230C132"/>
    <w:lvl w:ilvl="0" w:tplc="5532BAEC">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11B5B5F"/>
    <w:multiLevelType w:val="hybridMultilevel"/>
    <w:tmpl w:val="D08E8CCA"/>
    <w:lvl w:ilvl="0" w:tplc="0A60691A">
      <w:start w:val="1"/>
      <w:numFmt w:val="lowerLetter"/>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785494"/>
    <w:multiLevelType w:val="hybridMultilevel"/>
    <w:tmpl w:val="0AE6576A"/>
    <w:lvl w:ilvl="0" w:tplc="42FAE018">
      <w:start w:val="4"/>
      <w:numFmt w:val="lowerLetter"/>
      <w:lvlText w:val="%1)"/>
      <w:lvlJc w:val="left"/>
      <w:pPr>
        <w:ind w:left="77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C1A3619"/>
    <w:multiLevelType w:val="hybridMultilevel"/>
    <w:tmpl w:val="2C7E2D8E"/>
    <w:lvl w:ilvl="0" w:tplc="5532B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8926D6"/>
    <w:multiLevelType w:val="hybridMultilevel"/>
    <w:tmpl w:val="45D08C3A"/>
    <w:lvl w:ilvl="0" w:tplc="7E52714A">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BF719B"/>
    <w:multiLevelType w:val="hybridMultilevel"/>
    <w:tmpl w:val="26A84DD0"/>
    <w:lvl w:ilvl="0" w:tplc="7B280BCE">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5C45C6"/>
    <w:multiLevelType w:val="hybridMultilevel"/>
    <w:tmpl w:val="BE7E77C0"/>
    <w:lvl w:ilvl="0" w:tplc="7E08863A">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58227D"/>
    <w:multiLevelType w:val="hybridMultilevel"/>
    <w:tmpl w:val="76CE5FD4"/>
    <w:lvl w:ilvl="0" w:tplc="65A258B6">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D73C95"/>
    <w:multiLevelType w:val="hybridMultilevel"/>
    <w:tmpl w:val="C69AA5C6"/>
    <w:lvl w:ilvl="0" w:tplc="B0E23D44">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7D80EAF"/>
    <w:multiLevelType w:val="hybridMultilevel"/>
    <w:tmpl w:val="E6F6333C"/>
    <w:lvl w:ilvl="0" w:tplc="5532BA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A6E4E23"/>
    <w:multiLevelType w:val="hybridMultilevel"/>
    <w:tmpl w:val="07CEB2AA"/>
    <w:lvl w:ilvl="0" w:tplc="04130017">
      <w:start w:val="1"/>
      <w:numFmt w:val="lowerLetter"/>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4" w15:restartNumberingAfterBreak="0">
    <w:nsid w:val="6B4C236A"/>
    <w:multiLevelType w:val="hybridMultilevel"/>
    <w:tmpl w:val="430EE9CC"/>
    <w:lvl w:ilvl="0" w:tplc="5532BA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E3B1D5B"/>
    <w:multiLevelType w:val="hybridMultilevel"/>
    <w:tmpl w:val="D0AE4476"/>
    <w:lvl w:ilvl="0" w:tplc="B0E23D44">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8AC1E46"/>
    <w:multiLevelType w:val="hybridMultilevel"/>
    <w:tmpl w:val="622236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B3403F"/>
    <w:multiLevelType w:val="hybridMultilevel"/>
    <w:tmpl w:val="E6F6333C"/>
    <w:lvl w:ilvl="0" w:tplc="5532BAE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8"/>
  </w:num>
  <w:num w:numId="2">
    <w:abstractNumId w:val="18"/>
  </w:num>
  <w:num w:numId="3">
    <w:abstractNumId w:val="10"/>
  </w:num>
  <w:num w:numId="4">
    <w:abstractNumId w:val="9"/>
  </w:num>
  <w:num w:numId="5">
    <w:abstractNumId w:val="19"/>
  </w:num>
  <w:num w:numId="6">
    <w:abstractNumId w:val="7"/>
  </w:num>
  <w:num w:numId="7">
    <w:abstractNumId w:val="22"/>
  </w:num>
  <w:num w:numId="8">
    <w:abstractNumId w:val="2"/>
  </w:num>
  <w:num w:numId="9">
    <w:abstractNumId w:val="3"/>
  </w:num>
  <w:num w:numId="10">
    <w:abstractNumId w:val="17"/>
  </w:num>
  <w:num w:numId="11">
    <w:abstractNumId w:val="23"/>
  </w:num>
  <w:num w:numId="12">
    <w:abstractNumId w:val="15"/>
  </w:num>
  <w:num w:numId="13">
    <w:abstractNumId w:val="26"/>
  </w:num>
  <w:num w:numId="14">
    <w:abstractNumId w:val="13"/>
  </w:num>
  <w:num w:numId="15">
    <w:abstractNumId w:val="11"/>
  </w:num>
  <w:num w:numId="16">
    <w:abstractNumId w:val="24"/>
  </w:num>
  <w:num w:numId="17">
    <w:abstractNumId w:val="12"/>
  </w:num>
  <w:num w:numId="18">
    <w:abstractNumId w:val="0"/>
  </w:num>
  <w:num w:numId="19">
    <w:abstractNumId w:val="5"/>
  </w:num>
  <w:num w:numId="20">
    <w:abstractNumId w:val="21"/>
  </w:num>
  <w:num w:numId="21">
    <w:abstractNumId w:val="25"/>
  </w:num>
  <w:num w:numId="22">
    <w:abstractNumId w:val="20"/>
  </w:num>
  <w:num w:numId="23">
    <w:abstractNumId w:val="16"/>
  </w:num>
  <w:num w:numId="24">
    <w:abstractNumId w:val="27"/>
  </w:num>
  <w:num w:numId="25">
    <w:abstractNumId w:val="4"/>
  </w:num>
  <w:num w:numId="26">
    <w:abstractNumId w:val="14"/>
  </w:num>
  <w:num w:numId="27">
    <w:abstractNumId w:val="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E58"/>
    <w:rsid w:val="00020903"/>
    <w:rsid w:val="00020DB2"/>
    <w:rsid w:val="00042CA6"/>
    <w:rsid w:val="000548A6"/>
    <w:rsid w:val="00064AB8"/>
    <w:rsid w:val="000725E0"/>
    <w:rsid w:val="00076981"/>
    <w:rsid w:val="00086FD3"/>
    <w:rsid w:val="0009221C"/>
    <w:rsid w:val="000954A2"/>
    <w:rsid w:val="000B12AA"/>
    <w:rsid w:val="000C75AF"/>
    <w:rsid w:val="000D5025"/>
    <w:rsid w:val="000E39A3"/>
    <w:rsid w:val="000E4C73"/>
    <w:rsid w:val="000F6525"/>
    <w:rsid w:val="00106A83"/>
    <w:rsid w:val="0010782B"/>
    <w:rsid w:val="0011077B"/>
    <w:rsid w:val="001521CD"/>
    <w:rsid w:val="001567A4"/>
    <w:rsid w:val="001608D1"/>
    <w:rsid w:val="00160CAA"/>
    <w:rsid w:val="00161CCF"/>
    <w:rsid w:val="00171D1F"/>
    <w:rsid w:val="001901CE"/>
    <w:rsid w:val="001A5E91"/>
    <w:rsid w:val="001B7797"/>
    <w:rsid w:val="001C4D81"/>
    <w:rsid w:val="001E0AFF"/>
    <w:rsid w:val="001E3A45"/>
    <w:rsid w:val="001E70F6"/>
    <w:rsid w:val="00203986"/>
    <w:rsid w:val="00223A01"/>
    <w:rsid w:val="00244A12"/>
    <w:rsid w:val="002C7DBB"/>
    <w:rsid w:val="002D3C80"/>
    <w:rsid w:val="002D7846"/>
    <w:rsid w:val="002E2EC3"/>
    <w:rsid w:val="002E44E5"/>
    <w:rsid w:val="002F0AE0"/>
    <w:rsid w:val="002F7F1F"/>
    <w:rsid w:val="003007E6"/>
    <w:rsid w:val="00306C18"/>
    <w:rsid w:val="00337036"/>
    <w:rsid w:val="0034557E"/>
    <w:rsid w:val="003504B1"/>
    <w:rsid w:val="00356BD9"/>
    <w:rsid w:val="00360FA9"/>
    <w:rsid w:val="003634BC"/>
    <w:rsid w:val="003830E6"/>
    <w:rsid w:val="0038549C"/>
    <w:rsid w:val="003A3CE5"/>
    <w:rsid w:val="003B0AE3"/>
    <w:rsid w:val="003B50CF"/>
    <w:rsid w:val="003B6AD2"/>
    <w:rsid w:val="003D4343"/>
    <w:rsid w:val="003F6AF0"/>
    <w:rsid w:val="00402C4C"/>
    <w:rsid w:val="00422BBD"/>
    <w:rsid w:val="0042745F"/>
    <w:rsid w:val="00430913"/>
    <w:rsid w:val="00437EF7"/>
    <w:rsid w:val="00467A4E"/>
    <w:rsid w:val="00475A65"/>
    <w:rsid w:val="004808F1"/>
    <w:rsid w:val="004A4875"/>
    <w:rsid w:val="004C39DF"/>
    <w:rsid w:val="004C799F"/>
    <w:rsid w:val="00520495"/>
    <w:rsid w:val="00522F2E"/>
    <w:rsid w:val="00537772"/>
    <w:rsid w:val="005557E5"/>
    <w:rsid w:val="005E221A"/>
    <w:rsid w:val="006061AC"/>
    <w:rsid w:val="00610E17"/>
    <w:rsid w:val="0063122B"/>
    <w:rsid w:val="00633107"/>
    <w:rsid w:val="00634A5F"/>
    <w:rsid w:val="00637C34"/>
    <w:rsid w:val="00657A4E"/>
    <w:rsid w:val="006878CF"/>
    <w:rsid w:val="006A11F9"/>
    <w:rsid w:val="006A37DB"/>
    <w:rsid w:val="006B7605"/>
    <w:rsid w:val="006C4AB3"/>
    <w:rsid w:val="006D4F73"/>
    <w:rsid w:val="00706C83"/>
    <w:rsid w:val="00730849"/>
    <w:rsid w:val="0076643E"/>
    <w:rsid w:val="00776F95"/>
    <w:rsid w:val="007B2943"/>
    <w:rsid w:val="007F36BB"/>
    <w:rsid w:val="0081042E"/>
    <w:rsid w:val="00822F9E"/>
    <w:rsid w:val="00845FF8"/>
    <w:rsid w:val="00855D5B"/>
    <w:rsid w:val="008571C2"/>
    <w:rsid w:val="00863830"/>
    <w:rsid w:val="00870A89"/>
    <w:rsid w:val="00872221"/>
    <w:rsid w:val="008757E4"/>
    <w:rsid w:val="00877D52"/>
    <w:rsid w:val="008A262E"/>
    <w:rsid w:val="008B4217"/>
    <w:rsid w:val="008E4EE7"/>
    <w:rsid w:val="008F47AD"/>
    <w:rsid w:val="00925F9C"/>
    <w:rsid w:val="009308F1"/>
    <w:rsid w:val="00934E72"/>
    <w:rsid w:val="00980883"/>
    <w:rsid w:val="009B06DB"/>
    <w:rsid w:val="009E73CC"/>
    <w:rsid w:val="009F1018"/>
    <w:rsid w:val="009F7098"/>
    <w:rsid w:val="00A25679"/>
    <w:rsid w:val="00A379AF"/>
    <w:rsid w:val="00A56F77"/>
    <w:rsid w:val="00A82477"/>
    <w:rsid w:val="00A829EC"/>
    <w:rsid w:val="00AB19DC"/>
    <w:rsid w:val="00AB1BE1"/>
    <w:rsid w:val="00AF0E58"/>
    <w:rsid w:val="00AF60C6"/>
    <w:rsid w:val="00B040BB"/>
    <w:rsid w:val="00B049E6"/>
    <w:rsid w:val="00B277C5"/>
    <w:rsid w:val="00B45B85"/>
    <w:rsid w:val="00B54935"/>
    <w:rsid w:val="00B82C01"/>
    <w:rsid w:val="00BA0DAA"/>
    <w:rsid w:val="00BA51BD"/>
    <w:rsid w:val="00BB1A57"/>
    <w:rsid w:val="00BB5389"/>
    <w:rsid w:val="00BB719D"/>
    <w:rsid w:val="00C12D50"/>
    <w:rsid w:val="00C32538"/>
    <w:rsid w:val="00C44B42"/>
    <w:rsid w:val="00C53BDB"/>
    <w:rsid w:val="00C540FA"/>
    <w:rsid w:val="00C72CAC"/>
    <w:rsid w:val="00C96BAB"/>
    <w:rsid w:val="00CB33BE"/>
    <w:rsid w:val="00CC26DE"/>
    <w:rsid w:val="00CD6778"/>
    <w:rsid w:val="00CE11A0"/>
    <w:rsid w:val="00CF2A0F"/>
    <w:rsid w:val="00D03169"/>
    <w:rsid w:val="00D133FC"/>
    <w:rsid w:val="00D149EA"/>
    <w:rsid w:val="00D241FC"/>
    <w:rsid w:val="00D42F91"/>
    <w:rsid w:val="00D44C5C"/>
    <w:rsid w:val="00D44E17"/>
    <w:rsid w:val="00D532B2"/>
    <w:rsid w:val="00D64ABF"/>
    <w:rsid w:val="00D714E6"/>
    <w:rsid w:val="00D753E7"/>
    <w:rsid w:val="00D87A50"/>
    <w:rsid w:val="00DA35AC"/>
    <w:rsid w:val="00DA7608"/>
    <w:rsid w:val="00DC5F97"/>
    <w:rsid w:val="00DE7E89"/>
    <w:rsid w:val="00E070E3"/>
    <w:rsid w:val="00E35484"/>
    <w:rsid w:val="00E40111"/>
    <w:rsid w:val="00E543DC"/>
    <w:rsid w:val="00E56E61"/>
    <w:rsid w:val="00E867A5"/>
    <w:rsid w:val="00E87D01"/>
    <w:rsid w:val="00E945E8"/>
    <w:rsid w:val="00E97382"/>
    <w:rsid w:val="00EA28BE"/>
    <w:rsid w:val="00EA6C27"/>
    <w:rsid w:val="00EB0046"/>
    <w:rsid w:val="00EB738E"/>
    <w:rsid w:val="00EB7B29"/>
    <w:rsid w:val="00EE0A80"/>
    <w:rsid w:val="00F2529D"/>
    <w:rsid w:val="00F718A6"/>
    <w:rsid w:val="00F7677B"/>
    <w:rsid w:val="00F96637"/>
    <w:rsid w:val="00FB59FA"/>
    <w:rsid w:val="00FB7434"/>
    <w:rsid w:val="00FC73A1"/>
    <w:rsid w:val="00FD6608"/>
    <w:rsid w:val="00FF2D58"/>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ECFDC-F1E2-4295-8B37-ED3A78F0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7E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0E58"/>
    <w:pPr>
      <w:ind w:left="720"/>
      <w:contextualSpacing/>
    </w:pPr>
  </w:style>
  <w:style w:type="paragraph" w:styleId="Ballontekst">
    <w:name w:val="Balloon Text"/>
    <w:basedOn w:val="Standaard"/>
    <w:link w:val="BallontekstChar"/>
    <w:uiPriority w:val="99"/>
    <w:semiHidden/>
    <w:unhideWhenUsed/>
    <w:rsid w:val="006878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78CF"/>
    <w:rPr>
      <w:rFonts w:ascii="Tahoma" w:hAnsi="Tahoma" w:cs="Tahoma"/>
      <w:sz w:val="16"/>
      <w:szCs w:val="16"/>
    </w:rPr>
  </w:style>
  <w:style w:type="character" w:styleId="Verwijzingopmerking">
    <w:name w:val="annotation reference"/>
    <w:basedOn w:val="Standaardalinea-lettertype"/>
    <w:uiPriority w:val="99"/>
    <w:semiHidden/>
    <w:unhideWhenUsed/>
    <w:rsid w:val="003F6AF0"/>
    <w:rPr>
      <w:sz w:val="16"/>
      <w:szCs w:val="16"/>
    </w:rPr>
  </w:style>
  <w:style w:type="paragraph" w:styleId="Tekstopmerking">
    <w:name w:val="annotation text"/>
    <w:basedOn w:val="Standaard"/>
    <w:link w:val="TekstopmerkingChar"/>
    <w:uiPriority w:val="99"/>
    <w:semiHidden/>
    <w:unhideWhenUsed/>
    <w:rsid w:val="003F6AF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6AF0"/>
    <w:rPr>
      <w:sz w:val="20"/>
      <w:szCs w:val="20"/>
    </w:rPr>
  </w:style>
  <w:style w:type="paragraph" w:styleId="Onderwerpvanopmerking">
    <w:name w:val="annotation subject"/>
    <w:basedOn w:val="Tekstopmerking"/>
    <w:next w:val="Tekstopmerking"/>
    <w:link w:val="OnderwerpvanopmerkingChar"/>
    <w:uiPriority w:val="99"/>
    <w:semiHidden/>
    <w:unhideWhenUsed/>
    <w:rsid w:val="003F6AF0"/>
    <w:rPr>
      <w:b/>
      <w:bCs/>
    </w:rPr>
  </w:style>
  <w:style w:type="character" w:customStyle="1" w:styleId="OnderwerpvanopmerkingChar">
    <w:name w:val="Onderwerp van opmerking Char"/>
    <w:basedOn w:val="TekstopmerkingChar"/>
    <w:link w:val="Onderwerpvanopmerking"/>
    <w:uiPriority w:val="99"/>
    <w:semiHidden/>
    <w:rsid w:val="003F6AF0"/>
    <w:rPr>
      <w:b/>
      <w:bCs/>
      <w:sz w:val="20"/>
      <w:szCs w:val="20"/>
    </w:rPr>
  </w:style>
  <w:style w:type="paragraph" w:styleId="Voetnoottekst">
    <w:name w:val="footnote text"/>
    <w:basedOn w:val="Standaard"/>
    <w:link w:val="VoetnoottekstChar"/>
    <w:uiPriority w:val="99"/>
    <w:semiHidden/>
    <w:unhideWhenUsed/>
    <w:rsid w:val="00C53BDB"/>
    <w:pPr>
      <w:spacing w:after="0" w:line="240" w:lineRule="auto"/>
    </w:pPr>
    <w:rPr>
      <w:rFonts w:ascii="Arial" w:hAnsi="Arial" w:cs="Arial"/>
      <w:sz w:val="20"/>
      <w:szCs w:val="20"/>
    </w:rPr>
  </w:style>
  <w:style w:type="character" w:customStyle="1" w:styleId="VoetnoottekstChar">
    <w:name w:val="Voetnoottekst Char"/>
    <w:basedOn w:val="Standaardalinea-lettertype"/>
    <w:link w:val="Voetnoottekst"/>
    <w:uiPriority w:val="99"/>
    <w:semiHidden/>
    <w:rsid w:val="00C53BDB"/>
    <w:rPr>
      <w:rFonts w:ascii="Arial" w:hAnsi="Arial" w:cs="Arial"/>
      <w:sz w:val="20"/>
      <w:szCs w:val="20"/>
    </w:rPr>
  </w:style>
  <w:style w:type="character" w:styleId="Voetnootmarkering">
    <w:name w:val="footnote reference"/>
    <w:basedOn w:val="Standaardalinea-lettertype"/>
    <w:uiPriority w:val="99"/>
    <w:semiHidden/>
    <w:unhideWhenUsed/>
    <w:rsid w:val="00C53BDB"/>
    <w:rPr>
      <w:vertAlign w:val="superscript"/>
    </w:rPr>
  </w:style>
  <w:style w:type="table" w:styleId="Tabelraster">
    <w:name w:val="Table Grid"/>
    <w:basedOn w:val="Standaardtabel"/>
    <w:uiPriority w:val="59"/>
    <w:rsid w:val="00C53BD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F6E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6E92"/>
  </w:style>
  <w:style w:type="paragraph" w:styleId="Voettekst">
    <w:name w:val="footer"/>
    <w:basedOn w:val="Standaard"/>
    <w:link w:val="VoettekstChar"/>
    <w:uiPriority w:val="99"/>
    <w:unhideWhenUsed/>
    <w:rsid w:val="00FF6E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F7F0-3330-4BBF-B715-4F637604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4451</Words>
  <Characters>24484</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 Knuit</dc:creator>
  <cp:lastModifiedBy>F.J. Knuit</cp:lastModifiedBy>
  <cp:revision>5</cp:revision>
  <dcterms:created xsi:type="dcterms:W3CDTF">2015-05-29T07:36:00Z</dcterms:created>
  <dcterms:modified xsi:type="dcterms:W3CDTF">2015-05-29T15:10:00Z</dcterms:modified>
</cp:coreProperties>
</file>