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D62DD1" w14:textId="13EB5DA0" w:rsidR="005C5ED3" w:rsidRPr="00B5454A" w:rsidRDefault="00B5454A" w:rsidP="000048A6">
      <w:pPr>
        <w:spacing w:after="0"/>
        <w:jc w:val="center"/>
        <w:outlineLvl w:val="0"/>
        <w:rPr>
          <w:b/>
        </w:rPr>
      </w:pPr>
      <w:r w:rsidRPr="00B5454A">
        <w:rPr>
          <w:b/>
        </w:rPr>
        <w:t>Beleidsplan Stichting Kainos</w:t>
      </w:r>
      <w:r w:rsidR="00514B03">
        <w:rPr>
          <w:b/>
        </w:rPr>
        <w:t xml:space="preserve"> Foundation</w:t>
      </w:r>
    </w:p>
    <w:p w14:paraId="33A852F0" w14:textId="77777777" w:rsidR="00B5454A" w:rsidRDefault="00B5454A" w:rsidP="00B5454A">
      <w:pPr>
        <w:spacing w:after="0"/>
      </w:pPr>
    </w:p>
    <w:p w14:paraId="5B829AE0" w14:textId="77777777" w:rsidR="00366391" w:rsidRPr="000E27E7" w:rsidRDefault="000E27E7" w:rsidP="000048A6">
      <w:pPr>
        <w:spacing w:after="0"/>
        <w:outlineLvl w:val="0"/>
        <w:rPr>
          <w:b/>
        </w:rPr>
      </w:pPr>
      <w:r>
        <w:rPr>
          <w:b/>
        </w:rPr>
        <w:t>Statuten</w:t>
      </w:r>
    </w:p>
    <w:p w14:paraId="3C7C78FA" w14:textId="77777777" w:rsidR="00366391" w:rsidRDefault="00366391" w:rsidP="00B5454A">
      <w:pPr>
        <w:spacing w:after="0"/>
      </w:pPr>
    </w:p>
    <w:p w14:paraId="0E39D8B4" w14:textId="77777777" w:rsidR="000E27E7" w:rsidRDefault="000E27E7" w:rsidP="00B5454A">
      <w:pPr>
        <w:spacing w:after="0"/>
      </w:pPr>
      <w:r>
        <w:t>In artikel 2 van de statuten van de stichting Kainos wordt de volgende doelstelling beschreven.</w:t>
      </w:r>
    </w:p>
    <w:p w14:paraId="5C3B289D" w14:textId="77777777" w:rsidR="000E27E7" w:rsidRDefault="000E27E7" w:rsidP="00B5454A">
      <w:pPr>
        <w:spacing w:after="0"/>
      </w:pPr>
      <w:r w:rsidRPr="000E27E7">
        <w:t>De stichting stelt zich ten doel de ondersteuning (financieel en met</w:t>
      </w:r>
      <w:r>
        <w:t xml:space="preserve"> </w:t>
      </w:r>
      <w:r w:rsidRPr="000E27E7">
        <w:t>deskundigheid) van initiatieven en ondernemingen die een bijdrage willen</w:t>
      </w:r>
      <w:r>
        <w:t xml:space="preserve"> l</w:t>
      </w:r>
      <w:r w:rsidRPr="000E27E7">
        <w:t>everen aan het op niet traditionele maar innoverende of vernieuwende wijze (producten/diens</w:t>
      </w:r>
      <w:bookmarkStart w:id="0" w:name="_GoBack"/>
      <w:bookmarkEnd w:id="0"/>
      <w:r w:rsidRPr="000E27E7">
        <w:t>ten) verspreiden van de zoektocht naar het goede leven zoals dit via bijbel en Christendom is doorgegeven. Het gaat om het streven naar het goede leven zoals dat in de Joods-Christelijke traditie is overgeleverd in de visioenen van Vrede (Shalom) en het Koninkrijk Gods.</w:t>
      </w:r>
      <w:r>
        <w:t xml:space="preserve"> </w:t>
      </w:r>
      <w:r w:rsidRPr="000E27E7">
        <w:t>(Samen)leven zoals het door God bedoeld is. In lijn met de verkondiging</w:t>
      </w:r>
      <w:r>
        <w:t xml:space="preserve"> </w:t>
      </w:r>
      <w:r w:rsidRPr="000E27E7">
        <w:t>van Jezus en de bezinning daarop.</w:t>
      </w:r>
    </w:p>
    <w:p w14:paraId="6491E3DA" w14:textId="77777777" w:rsidR="000E27E7" w:rsidRDefault="000E27E7" w:rsidP="00B5454A">
      <w:pPr>
        <w:spacing w:after="0"/>
      </w:pPr>
    </w:p>
    <w:p w14:paraId="4BDF13B6" w14:textId="77777777" w:rsidR="000E27E7" w:rsidRDefault="000E27E7" w:rsidP="00B5454A">
      <w:pPr>
        <w:spacing w:after="0"/>
      </w:pPr>
      <w:r>
        <w:t xml:space="preserve">Het doel wordt bereikt door hoofdzakelijk donaties, </w:t>
      </w:r>
      <w:r w:rsidRPr="000E27E7">
        <w:t>leningen, participaties en indien gewenst advies t</w:t>
      </w:r>
      <w:r>
        <w:t>e geven.</w:t>
      </w:r>
    </w:p>
    <w:p w14:paraId="48040E13" w14:textId="77777777" w:rsidR="000E27E7" w:rsidRDefault="000E27E7" w:rsidP="00B5454A">
      <w:pPr>
        <w:spacing w:after="0"/>
      </w:pPr>
    </w:p>
    <w:p w14:paraId="5E9CCA63" w14:textId="77777777" w:rsidR="000E27E7" w:rsidRDefault="000E27E7" w:rsidP="000048A6">
      <w:pPr>
        <w:spacing w:after="0"/>
        <w:outlineLvl w:val="0"/>
      </w:pPr>
      <w:r>
        <w:t>Tenslotte is van belang dat d</w:t>
      </w:r>
      <w:r w:rsidRPr="000E27E7">
        <w:t>e stichting geen winstoogmer</w:t>
      </w:r>
      <w:r>
        <w:t>k heeft.</w:t>
      </w:r>
    </w:p>
    <w:p w14:paraId="400D2FDA" w14:textId="77777777" w:rsidR="000E27E7" w:rsidRDefault="000E27E7" w:rsidP="00B5454A">
      <w:pPr>
        <w:spacing w:after="0"/>
      </w:pPr>
    </w:p>
    <w:p w14:paraId="54F189A6" w14:textId="77777777" w:rsidR="00B5454A" w:rsidRPr="000E27E7" w:rsidRDefault="00B5454A" w:rsidP="000048A6">
      <w:pPr>
        <w:spacing w:after="0"/>
        <w:outlineLvl w:val="0"/>
        <w:rPr>
          <w:b/>
        </w:rPr>
      </w:pPr>
      <w:r w:rsidRPr="000E27E7">
        <w:rPr>
          <w:b/>
        </w:rPr>
        <w:t>Missie</w:t>
      </w:r>
    </w:p>
    <w:p w14:paraId="513A7BC5" w14:textId="77777777" w:rsidR="00B5454A" w:rsidRDefault="00B5454A" w:rsidP="00B5454A">
      <w:pPr>
        <w:spacing w:after="0"/>
      </w:pPr>
    </w:p>
    <w:p w14:paraId="7FDB14D7" w14:textId="4C636DAD" w:rsidR="00783EA7" w:rsidRDefault="00783EA7" w:rsidP="00B5454A">
      <w:pPr>
        <w:spacing w:after="0"/>
      </w:pPr>
      <w:r>
        <w:t xml:space="preserve">De Stichting </w:t>
      </w:r>
      <w:r w:rsidRPr="00783EA7">
        <w:t>initieert</w:t>
      </w:r>
      <w:r>
        <w:t>, subsidieert en adviseert</w:t>
      </w:r>
      <w:r w:rsidRPr="00783EA7">
        <w:t> vanu</w:t>
      </w:r>
      <w:r>
        <w:t xml:space="preserve">it een christelijke </w:t>
      </w:r>
      <w:r w:rsidRPr="00783EA7">
        <w:t>inspiratie </w:t>
      </w:r>
      <w:r>
        <w:t>projecten die </w:t>
      </w:r>
      <w:r w:rsidR="000048A6">
        <w:t xml:space="preserve">op vernieuwende wijze proberen bij te dragen aan het goede (samen)leven. </w:t>
      </w:r>
    </w:p>
    <w:p w14:paraId="1D735E6A" w14:textId="77777777" w:rsidR="00514B03" w:rsidRDefault="00514B03" w:rsidP="00B5454A">
      <w:pPr>
        <w:spacing w:after="0"/>
      </w:pPr>
    </w:p>
    <w:p w14:paraId="12BB8634" w14:textId="77777777" w:rsidR="00B5454A" w:rsidRPr="000E27E7" w:rsidRDefault="00B5454A" w:rsidP="000048A6">
      <w:pPr>
        <w:spacing w:after="0"/>
        <w:outlineLvl w:val="0"/>
        <w:rPr>
          <w:b/>
        </w:rPr>
      </w:pPr>
      <w:r w:rsidRPr="000E27E7">
        <w:rPr>
          <w:b/>
        </w:rPr>
        <w:t>Visie</w:t>
      </w:r>
    </w:p>
    <w:p w14:paraId="3F182360" w14:textId="77777777" w:rsidR="00783EA7" w:rsidRDefault="00783EA7" w:rsidP="00B5454A">
      <w:pPr>
        <w:spacing w:after="0"/>
      </w:pPr>
      <w:r w:rsidRPr="00783EA7">
        <w:t>De visie van K</w:t>
      </w:r>
      <w:r>
        <w:t>ainos</w:t>
      </w:r>
      <w:r w:rsidRPr="00783EA7">
        <w:t> is geworteld in de christelijke traditie; een veelkleur</w:t>
      </w:r>
      <w:r>
        <w:t>ige en </w:t>
      </w:r>
      <w:r w:rsidRPr="00783EA7">
        <w:t>weerbarstige traditie </w:t>
      </w:r>
    </w:p>
    <w:p w14:paraId="1C11F358" w14:textId="77777777" w:rsidR="00783EA7" w:rsidRDefault="00783EA7" w:rsidP="00B5454A">
      <w:pPr>
        <w:spacing w:after="0"/>
      </w:pPr>
      <w:r w:rsidRPr="00783EA7">
        <w:t>van verhalen en interpretatie van die verhalen, van reflectie op geloof en handelen vanuit dat </w:t>
      </w:r>
    </w:p>
    <w:p w14:paraId="77B125CC" w14:textId="77777777" w:rsidR="00783EA7" w:rsidRDefault="00783EA7" w:rsidP="00B5454A">
      <w:pPr>
        <w:spacing w:after="0"/>
      </w:pPr>
      <w:r w:rsidRPr="00783EA7">
        <w:t>geloof. Het gaat om verhalen die vertellen over de schepping van de aarde met alles wat  daarop </w:t>
      </w:r>
    </w:p>
    <w:p w14:paraId="6203F11A" w14:textId="77777777" w:rsidR="00783EA7" w:rsidRDefault="00783EA7" w:rsidP="00B5454A">
      <w:pPr>
        <w:spacing w:after="0"/>
      </w:pPr>
      <w:r w:rsidRPr="00783EA7">
        <w:t>leeft; om woorden die een weg wijzen naar het goede leven; om verhalen over de vreugde en de </w:t>
      </w:r>
    </w:p>
    <w:p w14:paraId="4C456529" w14:textId="77777777" w:rsidR="00002EC0" w:rsidRDefault="00783EA7" w:rsidP="00B5454A">
      <w:pPr>
        <w:spacing w:after="0"/>
      </w:pPr>
      <w:r w:rsidRPr="00783EA7">
        <w:t>moeilijkheden van het samenleven in vrede en gerechtigheid; evenals in de verhalen over de mensen die als  ‘mensen van de weg ‘ in zijn voetsporen traden en treden. Deze traditie is er ook één van </w:t>
      </w:r>
    </w:p>
    <w:p w14:paraId="1D46B342" w14:textId="77777777" w:rsidR="00002EC0" w:rsidRDefault="00783EA7" w:rsidP="00B5454A">
      <w:pPr>
        <w:spacing w:after="0"/>
      </w:pPr>
      <w:r w:rsidRPr="00783EA7">
        <w:t>steeds hernieuwde bezinning op de betekenis van die verhalen voor het  leven van alledag, voor het goede leven in verbondenheid met mensen dichtbij en veraf, met de aarde  en al wat daarop leeft, </w:t>
      </w:r>
    </w:p>
    <w:p w14:paraId="3C57AAE4" w14:textId="77777777" w:rsidR="00B5454A" w:rsidRDefault="00783EA7" w:rsidP="00B5454A">
      <w:pPr>
        <w:spacing w:after="0"/>
      </w:pPr>
      <w:r w:rsidRPr="00783EA7">
        <w:t>en met God.</w:t>
      </w:r>
    </w:p>
    <w:p w14:paraId="0A43C459" w14:textId="77777777" w:rsidR="00B5454A" w:rsidRDefault="00B5454A" w:rsidP="00B5454A">
      <w:pPr>
        <w:spacing w:after="0"/>
      </w:pPr>
    </w:p>
    <w:p w14:paraId="64D043CD" w14:textId="77777777" w:rsidR="00366391" w:rsidRPr="00002EC0" w:rsidRDefault="00366391" w:rsidP="000048A6">
      <w:pPr>
        <w:spacing w:after="0"/>
        <w:outlineLvl w:val="0"/>
        <w:rPr>
          <w:b/>
        </w:rPr>
      </w:pPr>
      <w:r w:rsidRPr="00002EC0">
        <w:rPr>
          <w:b/>
        </w:rPr>
        <w:t>Strategische beleidsdoelen</w:t>
      </w:r>
    </w:p>
    <w:p w14:paraId="24C5F587" w14:textId="77777777" w:rsidR="00B5454A" w:rsidRDefault="00B5454A" w:rsidP="00B5454A">
      <w:pPr>
        <w:spacing w:after="0"/>
      </w:pPr>
    </w:p>
    <w:p w14:paraId="5968FEA7" w14:textId="77777777" w:rsidR="00002EC0" w:rsidRDefault="00002EC0" w:rsidP="00B5454A">
      <w:pPr>
        <w:spacing w:after="0"/>
      </w:pPr>
      <w:r>
        <w:t>Nu de Stichting net is opgericht wil ze werkende weg door middel van betrokkenheid bij een concreet project zich krijgen op de mogelijkheden en onmogelijkheden van de stichting voor de komende jaren. Op basis van deze ervaring die gedurende het jaar 2016 worden opgedaan zal aanvullend beleid worden ontwikkeld voor de jaren daarna.</w:t>
      </w:r>
    </w:p>
    <w:p w14:paraId="2BFE38DE" w14:textId="77777777" w:rsidR="00002EC0" w:rsidRDefault="00002EC0" w:rsidP="00B5454A">
      <w:pPr>
        <w:spacing w:after="0"/>
      </w:pPr>
      <w:r>
        <w:t>Het is de intentie van het bestuur om de komende jaren zelf actief op zoek te gaan naar goede projecten dan wel zelf projecten te initiëren. Aanvragen voor financiële ondersteuning zullen slechts bij uitzondering in behandeling worden genomen.</w:t>
      </w:r>
    </w:p>
    <w:p w14:paraId="52D85B36" w14:textId="77777777" w:rsidR="000E27E7" w:rsidRDefault="000E27E7" w:rsidP="00B5454A">
      <w:pPr>
        <w:spacing w:after="0"/>
      </w:pPr>
    </w:p>
    <w:p w14:paraId="51301A28" w14:textId="77777777" w:rsidR="000E27E7" w:rsidRPr="00002EC0" w:rsidRDefault="000E27E7" w:rsidP="000048A6">
      <w:pPr>
        <w:spacing w:after="0"/>
        <w:outlineLvl w:val="0"/>
        <w:rPr>
          <w:b/>
        </w:rPr>
      </w:pPr>
      <w:r w:rsidRPr="00002EC0">
        <w:rPr>
          <w:b/>
        </w:rPr>
        <w:t>Organisatie.</w:t>
      </w:r>
    </w:p>
    <w:p w14:paraId="3D684DD1" w14:textId="77777777" w:rsidR="000E27E7" w:rsidRDefault="000E27E7" w:rsidP="00B5454A">
      <w:pPr>
        <w:spacing w:after="0"/>
      </w:pPr>
      <w:r w:rsidRPr="000E27E7">
        <w:t>De bestuursvergaderingen worden gehouden een minimum van twee vergaderingen per jaar</w:t>
      </w:r>
      <w:r w:rsidR="00002EC0">
        <w:t>; mogelijk dat in de opstartfase meer vergadering nodig zullen zijn.</w:t>
      </w:r>
    </w:p>
    <w:p w14:paraId="657E2A3C" w14:textId="77777777" w:rsidR="00B5454A" w:rsidRDefault="00B5454A" w:rsidP="00B5454A">
      <w:pPr>
        <w:spacing w:after="0"/>
      </w:pPr>
    </w:p>
    <w:p w14:paraId="34271B6F" w14:textId="77777777" w:rsidR="00002EC0" w:rsidRPr="00002EC0" w:rsidRDefault="00366391" w:rsidP="000048A6">
      <w:pPr>
        <w:spacing w:after="0"/>
        <w:outlineLvl w:val="0"/>
        <w:rPr>
          <w:b/>
        </w:rPr>
      </w:pPr>
      <w:r w:rsidRPr="00002EC0">
        <w:rPr>
          <w:b/>
        </w:rPr>
        <w:lastRenderedPageBreak/>
        <w:t>Criteria</w:t>
      </w:r>
      <w:r w:rsidR="00002EC0">
        <w:rPr>
          <w:b/>
        </w:rPr>
        <w:t>/voorwaarden voor toekenning subsidie.</w:t>
      </w:r>
    </w:p>
    <w:p w14:paraId="5B5450C8" w14:textId="77777777" w:rsidR="00B5454A" w:rsidRDefault="00002EC0" w:rsidP="000048A6">
      <w:pPr>
        <w:spacing w:after="0"/>
        <w:outlineLvl w:val="0"/>
      </w:pPr>
      <w:r>
        <w:t>Het bestuur heeft nagedacht over algemene criteria ten aanzien van de financiële ondersteuning.</w:t>
      </w:r>
    </w:p>
    <w:p w14:paraId="4CABF23B" w14:textId="77777777" w:rsidR="00F9576D" w:rsidRDefault="00F9576D" w:rsidP="00366391">
      <w:pPr>
        <w:spacing w:after="0"/>
      </w:pPr>
    </w:p>
    <w:p w14:paraId="7B7898A6" w14:textId="77777777" w:rsidR="00F9576D" w:rsidRDefault="00F9576D" w:rsidP="000048A6">
      <w:pPr>
        <w:spacing w:after="0"/>
        <w:outlineLvl w:val="0"/>
      </w:pPr>
      <w:r>
        <w:t>Inhoudelijke voorwaarden</w:t>
      </w:r>
    </w:p>
    <w:p w14:paraId="5C8502A0" w14:textId="464659AF" w:rsidR="00F9576D" w:rsidRDefault="00366391" w:rsidP="00693445">
      <w:pPr>
        <w:pStyle w:val="Lijstalinea"/>
        <w:numPr>
          <w:ilvl w:val="0"/>
          <w:numId w:val="1"/>
        </w:numPr>
        <w:spacing w:after="0"/>
      </w:pPr>
      <w:r>
        <w:t xml:space="preserve">Het bestuur van </w:t>
      </w:r>
      <w:r w:rsidR="00002EC0">
        <w:t>Kainos</w:t>
      </w:r>
      <w:r>
        <w:t xml:space="preserve"> beoordeelt de projecten waarvoor subsidie</w:t>
      </w:r>
      <w:r w:rsidR="00514B03">
        <w:t>s, leningen en investeringen</w:t>
      </w:r>
      <w:r>
        <w:t xml:space="preserve"> word</w:t>
      </w:r>
      <w:r w:rsidR="00514B03">
        <w:t>en</w:t>
      </w:r>
      <w:r>
        <w:t xml:space="preserve"> aangevraagd in het licht van de missie van deze stichting. </w:t>
      </w:r>
    </w:p>
    <w:p w14:paraId="75C2AABC" w14:textId="6D55A10A" w:rsidR="00366391" w:rsidRDefault="00366391" w:rsidP="00693445">
      <w:pPr>
        <w:pStyle w:val="Lijstalinea"/>
        <w:numPr>
          <w:ilvl w:val="0"/>
          <w:numId w:val="1"/>
        </w:numPr>
        <w:spacing w:after="0"/>
      </w:pPr>
      <w:r>
        <w:t>In te dienen projecten kennen een start- en einddatum. Binnen deze periode vinden een aantal te voren geplande doelgerichte activiteiten plaats op basis van een doelmatige begroting van kosten en opbrengsten.</w:t>
      </w:r>
      <w:r w:rsidR="00F9576D">
        <w:t xml:space="preserve">  </w:t>
      </w:r>
      <w:r>
        <w:t>Risico’s die het projectverloop kunnen beïnvloeden dienen nadrukkelijk in het projectplan te wo</w:t>
      </w:r>
      <w:r w:rsidR="00F9576D">
        <w:t xml:space="preserve">rden vermeld.  </w:t>
      </w:r>
      <w:r>
        <w:t>De aanvrager dient aannemelijk te maken dat het voorgestelde project wezenlijk bijdraagt aan de verdere ontwikkeling of vernieuwing van de desbetreffende organisatie, of het activiteiten- en productaanbod, dan wel de doelgroep(en) waarop de organisatie zich richt.  Projecten die  eerder wat betreft doelstelling of doelgroep op vergelijkbare wijze zijn uitgevoerd worden</w:t>
      </w:r>
      <w:r w:rsidR="00F9576D">
        <w:t xml:space="preserve"> in beginsel</w:t>
      </w:r>
      <w:r>
        <w:t xml:space="preserve"> niet gesubsidieerd.  </w:t>
      </w:r>
    </w:p>
    <w:p w14:paraId="481CDCBE" w14:textId="77777777" w:rsidR="00F9576D" w:rsidRDefault="00366391" w:rsidP="00366391">
      <w:pPr>
        <w:pStyle w:val="Lijstalinea"/>
        <w:numPr>
          <w:ilvl w:val="0"/>
          <w:numId w:val="1"/>
        </w:numPr>
        <w:spacing w:after="0"/>
      </w:pPr>
      <w:r>
        <w:t xml:space="preserve">Activiteiten die gezien de aard, doelstelling of taakomschrijving van de subsidie vragende organisatie gerekend kunnen worden tot de daartoe strekkende  reguliere werkzaamheden èn die tevens redelijkerwijs gefinancierd (kunnen) worden uit daartoe beschikbare financieringsbronnen (b.v. overheidsbijdragen, donateurbijdragen, inkomsten uit entrees of verkopen), komen niet </w:t>
      </w:r>
      <w:r w:rsidR="00F9576D">
        <w:t>voor subsidie in aanmerking.</w:t>
      </w:r>
      <w:r>
        <w:t xml:space="preserve">  </w:t>
      </w:r>
    </w:p>
    <w:p w14:paraId="164D34FA" w14:textId="77777777" w:rsidR="00F9576D" w:rsidRDefault="00366391" w:rsidP="00366391">
      <w:pPr>
        <w:pStyle w:val="Lijstalinea"/>
        <w:numPr>
          <w:ilvl w:val="0"/>
          <w:numId w:val="1"/>
        </w:numPr>
        <w:spacing w:after="0"/>
      </w:pPr>
      <w:r>
        <w:t xml:space="preserve">Om de middelen waarover </w:t>
      </w:r>
      <w:r w:rsidR="00002EC0">
        <w:t>Kainos</w:t>
      </w:r>
      <w:r>
        <w:t xml:space="preserve"> beschikt een zo groot mogelijke werking te laten hebben, wordt de voorkeur gegeven aan het subsidiëren van projecten waaraan meerdere subsidiërende organisaties bijdragen. Het is echter niet uitgesloten dat </w:t>
      </w:r>
      <w:r w:rsidR="00002EC0">
        <w:t>Kainos</w:t>
      </w:r>
      <w:r>
        <w:t xml:space="preserve"> als enige sponsor optreedt. </w:t>
      </w:r>
    </w:p>
    <w:p w14:paraId="1799C327" w14:textId="77777777" w:rsidR="00F9576D" w:rsidRDefault="00366391" w:rsidP="00366391">
      <w:pPr>
        <w:pStyle w:val="Lijstalinea"/>
        <w:numPr>
          <w:ilvl w:val="0"/>
          <w:numId w:val="1"/>
        </w:numPr>
        <w:spacing w:after="0"/>
      </w:pPr>
      <w:r>
        <w:t xml:space="preserve">Alleen rechtspersonen komen voor projectsubsidie in aanmerking. Aan natuurlijke personen wordt geen subsidie toegekend.  </w:t>
      </w:r>
    </w:p>
    <w:p w14:paraId="3F84F3F4" w14:textId="77777777" w:rsidR="00F9576D" w:rsidRDefault="00366391" w:rsidP="00366391">
      <w:pPr>
        <w:pStyle w:val="Lijstalinea"/>
        <w:numPr>
          <w:ilvl w:val="0"/>
          <w:numId w:val="1"/>
        </w:numPr>
        <w:spacing w:after="0"/>
      </w:pPr>
      <w:r>
        <w:t>Wanneer inhoudelijke werkzaamheden in het voorgestelde project worden uitbesteed, dan dient duidelijk aangegeven te zijn wie die andere partij(en) is(zijn), wat de werkzaamheden inhouden en welke kosten (en eventueel opbrengsten) daaraan verbonden zijn.</w:t>
      </w:r>
    </w:p>
    <w:p w14:paraId="6A8FA770" w14:textId="77777777" w:rsidR="00366391" w:rsidRDefault="00366391" w:rsidP="00366391">
      <w:pPr>
        <w:pStyle w:val="Lijstalinea"/>
        <w:numPr>
          <w:ilvl w:val="0"/>
          <w:numId w:val="1"/>
        </w:numPr>
        <w:spacing w:after="0"/>
      </w:pPr>
      <w:r>
        <w:t xml:space="preserve">Personeelskosten, ten laste van het voorgestelde project, dienen apart en inzichtelijk vermeld te worden op basis van de bruto loonkosten.   </w:t>
      </w:r>
    </w:p>
    <w:p w14:paraId="24176A27" w14:textId="77777777" w:rsidR="00F9576D" w:rsidRDefault="00F9576D" w:rsidP="00366391">
      <w:pPr>
        <w:spacing w:after="0"/>
      </w:pPr>
    </w:p>
    <w:p w14:paraId="31501450" w14:textId="77777777" w:rsidR="00366391" w:rsidRDefault="00366391" w:rsidP="000048A6">
      <w:pPr>
        <w:spacing w:after="0"/>
        <w:outlineLvl w:val="0"/>
      </w:pPr>
      <w:r>
        <w:t xml:space="preserve">Procedurele voorwaarden  </w:t>
      </w:r>
    </w:p>
    <w:p w14:paraId="6557E4B1" w14:textId="77777777" w:rsidR="0074622B" w:rsidRDefault="00366391" w:rsidP="00366391">
      <w:pPr>
        <w:pStyle w:val="Lijstalinea"/>
        <w:numPr>
          <w:ilvl w:val="0"/>
          <w:numId w:val="1"/>
        </w:numPr>
        <w:spacing w:after="0"/>
      </w:pPr>
      <w:r>
        <w:t>Het bij de aanvraag gevoegde projectplan dan wel het aanvraagformulier, dient duidelijkheid te versch</w:t>
      </w:r>
      <w:r w:rsidR="0074622B">
        <w:t>affen omtrent de inhoudelijke voorwaarden</w:t>
      </w:r>
      <w:r>
        <w:t xml:space="preserve">.  </w:t>
      </w:r>
    </w:p>
    <w:p w14:paraId="77ED49DE" w14:textId="77777777" w:rsidR="0074622B" w:rsidRDefault="00366391" w:rsidP="00366391">
      <w:pPr>
        <w:pStyle w:val="Lijstalinea"/>
        <w:numPr>
          <w:ilvl w:val="0"/>
          <w:numId w:val="1"/>
        </w:numPr>
        <w:spacing w:after="0"/>
      </w:pPr>
      <w:r>
        <w:t xml:space="preserve">Bij toekenning van een subsidie stelt het bestuur van </w:t>
      </w:r>
      <w:r w:rsidR="00002EC0">
        <w:t>Kainos</w:t>
      </w:r>
      <w:r>
        <w:t xml:space="preserve"> de voorlopige hoogte van het bedrag vast en deelt dit schrif</w:t>
      </w:r>
      <w:r w:rsidR="0074622B">
        <w:t xml:space="preserve">telijk mee aan de aanvrager. </w:t>
      </w:r>
    </w:p>
    <w:p w14:paraId="6537B53E" w14:textId="77777777" w:rsidR="0074622B" w:rsidRDefault="00366391" w:rsidP="00366391">
      <w:pPr>
        <w:pStyle w:val="Lijstalinea"/>
        <w:numPr>
          <w:ilvl w:val="0"/>
          <w:numId w:val="1"/>
        </w:numPr>
        <w:spacing w:after="0"/>
      </w:pPr>
      <w:r>
        <w:t xml:space="preserve">75% van het toegezegde bedrag wordt uitgekeerd als voorschot voorafgaand aan de uitvoering van het project. Het voorschot dient te worden opgevraagd door de begunstigde </w:t>
      </w:r>
      <w:r w:rsidR="0074622B">
        <w:t xml:space="preserve">organisatie. </w:t>
      </w:r>
    </w:p>
    <w:p w14:paraId="2531056F" w14:textId="77777777" w:rsidR="0074622B" w:rsidRDefault="00366391" w:rsidP="00366391">
      <w:pPr>
        <w:pStyle w:val="Lijstalinea"/>
        <w:numPr>
          <w:ilvl w:val="0"/>
          <w:numId w:val="1"/>
        </w:numPr>
        <w:spacing w:after="0"/>
      </w:pPr>
      <w:r>
        <w:t xml:space="preserve">Definitieve vaststelling van het subsidiebedrag en overmaking van het restbedrag vinden eerst plaats na goedkeuring van het eindverslag door het bestuur van </w:t>
      </w:r>
      <w:r w:rsidR="00002EC0">
        <w:t>Kainos</w:t>
      </w:r>
      <w:r>
        <w:t xml:space="preserve">. Mocht uit de financiële verantwoording in het eindverslag blijken dat het projectsaldo positief is, dan behoudt </w:t>
      </w:r>
      <w:r w:rsidR="00002EC0">
        <w:t>Kainos</w:t>
      </w:r>
      <w:r>
        <w:t xml:space="preserve"> zich het recht voor om een deel van de subsidie niet uit te keren dan wel terug te vorderen. </w:t>
      </w:r>
    </w:p>
    <w:p w14:paraId="64AA3B1B" w14:textId="77777777" w:rsidR="0074622B" w:rsidRDefault="00366391" w:rsidP="00366391">
      <w:pPr>
        <w:pStyle w:val="Lijstalinea"/>
        <w:numPr>
          <w:ilvl w:val="0"/>
          <w:numId w:val="1"/>
        </w:numPr>
        <w:spacing w:after="0"/>
      </w:pPr>
      <w:r>
        <w:lastRenderedPageBreak/>
        <w:t xml:space="preserve">Duidelijke vertraging van het projectverloop dient onverwijld gemeld te worden aan het bestuur van </w:t>
      </w:r>
      <w:r w:rsidR="00002EC0">
        <w:t>Kainos</w:t>
      </w:r>
      <w:r>
        <w:t xml:space="preserve">. Het bestuur beslist over het al dan niet verlengen van de verrekentermijn van de toegekende subsidie.  </w:t>
      </w:r>
    </w:p>
    <w:p w14:paraId="71AA5518" w14:textId="77777777" w:rsidR="0074622B" w:rsidRDefault="00366391" w:rsidP="00366391">
      <w:pPr>
        <w:pStyle w:val="Lijstalinea"/>
        <w:numPr>
          <w:ilvl w:val="0"/>
          <w:numId w:val="1"/>
        </w:numPr>
        <w:spacing w:after="0"/>
      </w:pPr>
      <w:r>
        <w:t xml:space="preserve">Wanneer de subsidie wordt aanvaard, verplicht de begunstigde zich om activiteiten en/of producten herkenbaar (mede) onder naam van </w:t>
      </w:r>
      <w:r w:rsidR="00002EC0">
        <w:t>Kainos</w:t>
      </w:r>
      <w:r>
        <w:t xml:space="preserve"> uit te voeren en</w:t>
      </w:r>
      <w:r w:rsidR="0074622B">
        <w:t xml:space="preserve">/of beschikbaar te stellen. </w:t>
      </w:r>
      <w:r>
        <w:t xml:space="preserve">Resultaten van projecten worden zonder kosten beschikbaar gesteld aan </w:t>
      </w:r>
      <w:r w:rsidR="00002EC0">
        <w:t>Kainos</w:t>
      </w:r>
      <w:r>
        <w:t xml:space="preserve">. c. Het bestuur van </w:t>
      </w:r>
      <w:r w:rsidR="00002EC0">
        <w:t>Kainos</w:t>
      </w:r>
      <w:r>
        <w:t xml:space="preserve"> behoudt zich het recht voor om over lopende en afgeronde activiteiten te communiceren met derden.  </w:t>
      </w:r>
    </w:p>
    <w:p w14:paraId="2E8F7534" w14:textId="77777777" w:rsidR="0074622B" w:rsidRDefault="00366391" w:rsidP="00366391">
      <w:pPr>
        <w:pStyle w:val="Lijstalinea"/>
        <w:numPr>
          <w:ilvl w:val="0"/>
          <w:numId w:val="1"/>
        </w:numPr>
        <w:spacing w:after="0"/>
      </w:pPr>
      <w:r>
        <w:t xml:space="preserve">Binnen 3 maanden na beëindiging van het project stelt de begunstigde een verslag van het project ter beschikking aan het bestuur van </w:t>
      </w:r>
      <w:r w:rsidR="00002EC0">
        <w:t>Kainos</w:t>
      </w:r>
      <w:r>
        <w:t>. Het verslag rapporteert tenminste over een vergelijking tussen de geplande en de gerealiseerde activiteiten, de voorziene en behaalde resultaten, alsmede de begrote en de gerealiseerde uitgaven en inkomsten. De oorzaken van de verschillen tussen planning en r</w:t>
      </w:r>
      <w:r w:rsidR="0074622B">
        <w:t xml:space="preserve">ealisatie worden toegelicht. </w:t>
      </w:r>
    </w:p>
    <w:p w14:paraId="50900C8E" w14:textId="77777777" w:rsidR="0074622B" w:rsidRDefault="00366391" w:rsidP="00366391">
      <w:pPr>
        <w:pStyle w:val="Lijstalinea"/>
        <w:numPr>
          <w:ilvl w:val="0"/>
          <w:numId w:val="1"/>
        </w:numPr>
        <w:spacing w:after="0"/>
      </w:pPr>
      <w:r>
        <w:t xml:space="preserve">Het verslag vermeldt hoe de naam van </w:t>
      </w:r>
      <w:r w:rsidR="00002EC0">
        <w:t>Kainos</w:t>
      </w:r>
      <w:r>
        <w:t xml:space="preserve"> in het p</w:t>
      </w:r>
      <w:r w:rsidR="0074622B">
        <w:t>roject tot uiting is gekomen.</w:t>
      </w:r>
      <w:r>
        <w:t xml:space="preserve"> </w:t>
      </w:r>
    </w:p>
    <w:p w14:paraId="413E740F" w14:textId="77777777" w:rsidR="0074622B" w:rsidRDefault="00366391" w:rsidP="00366391">
      <w:pPr>
        <w:pStyle w:val="Lijstalinea"/>
        <w:numPr>
          <w:ilvl w:val="0"/>
          <w:numId w:val="1"/>
        </w:numPr>
        <w:spacing w:after="0"/>
      </w:pPr>
      <w:r>
        <w:t>Projecten met een looptijd langer dan een jaar, verplichten zich om binnen één jaar na de dagtekening van de brief waarin de subsidie wordt toegekend een tussentijdse rapportage bij het bestuur in te dienen. Deze rapportage gaat in ieder geval in op de voortgang van het project en de tot dan toe</w:t>
      </w:r>
      <w:r w:rsidR="0074622B">
        <w:t xml:space="preserve"> behaalde projectresultaten. </w:t>
      </w:r>
    </w:p>
    <w:p w14:paraId="13F74070" w14:textId="77777777" w:rsidR="0074622B" w:rsidRDefault="00366391" w:rsidP="00366391">
      <w:pPr>
        <w:pStyle w:val="Lijstalinea"/>
        <w:numPr>
          <w:ilvl w:val="0"/>
          <w:numId w:val="1"/>
        </w:numPr>
        <w:spacing w:after="0"/>
      </w:pPr>
      <w:r>
        <w:t xml:space="preserve">De begunstigde organisatie verplicht zich om desgevraagd een artikel en/of beeldmateriaal van het project aan te leveren voor publicitaire doeleinden van </w:t>
      </w:r>
      <w:r w:rsidR="00002EC0">
        <w:t>Kainos</w:t>
      </w:r>
      <w:r>
        <w:t xml:space="preserve">.  </w:t>
      </w:r>
    </w:p>
    <w:p w14:paraId="0F6FCC20" w14:textId="77777777" w:rsidR="0074622B" w:rsidRDefault="00366391" w:rsidP="00366391">
      <w:pPr>
        <w:pStyle w:val="Lijstalinea"/>
        <w:numPr>
          <w:ilvl w:val="0"/>
          <w:numId w:val="1"/>
        </w:numPr>
        <w:spacing w:after="0"/>
      </w:pPr>
      <w:r>
        <w:t xml:space="preserve">Tijdens de looptijd van het gesubsidieerde project mogen de doelstelling en het beoogde resultaat niet gewijzigd worden, zonder toestemming van het bestuur van </w:t>
      </w:r>
      <w:r w:rsidR="00002EC0">
        <w:t>Kainos</w:t>
      </w:r>
      <w:r w:rsidR="0074622B">
        <w:t xml:space="preserve">. </w:t>
      </w:r>
      <w:r>
        <w:t xml:space="preserve"> </w:t>
      </w:r>
    </w:p>
    <w:p w14:paraId="4EF6AD62" w14:textId="77777777" w:rsidR="0074622B" w:rsidRDefault="00366391" w:rsidP="00366391">
      <w:pPr>
        <w:pStyle w:val="Lijstalinea"/>
        <w:numPr>
          <w:ilvl w:val="0"/>
          <w:numId w:val="1"/>
        </w:numPr>
        <w:spacing w:after="0"/>
      </w:pPr>
      <w:r>
        <w:t xml:space="preserve">Wanneer het aan een project toegekende subsidiebedrag niet volledig wordt uitgeput, valt het resterende bedrag terug aan </w:t>
      </w:r>
      <w:r w:rsidR="00002EC0">
        <w:t>Kainos</w:t>
      </w:r>
      <w:r>
        <w:t xml:space="preserve">. Het is de begunstigde organisatie niet toegestaan  het bedrag of een deel daarvan aan te wenden voor andere doeleinden.  </w:t>
      </w:r>
    </w:p>
    <w:p w14:paraId="6866668F" w14:textId="77777777" w:rsidR="0074622B" w:rsidRDefault="00366391" w:rsidP="00366391">
      <w:pPr>
        <w:pStyle w:val="Lijstalinea"/>
        <w:numPr>
          <w:ilvl w:val="0"/>
          <w:numId w:val="1"/>
        </w:numPr>
        <w:spacing w:after="0"/>
      </w:pPr>
      <w:r>
        <w:t xml:space="preserve">Bij de subsidietoekenning kan het bestuur van </w:t>
      </w:r>
      <w:r w:rsidR="00002EC0">
        <w:t>Kainos</w:t>
      </w:r>
      <w:r>
        <w:t xml:space="preserve"> een accountantsverklaring vereisen alvorens tot verrekening van de toege</w:t>
      </w:r>
      <w:r w:rsidR="0074622B">
        <w:t xml:space="preserve">kende subsidie over te gaan. </w:t>
      </w:r>
    </w:p>
    <w:p w14:paraId="3B79739C" w14:textId="77777777" w:rsidR="0074622B" w:rsidRDefault="00366391" w:rsidP="00366391">
      <w:pPr>
        <w:pStyle w:val="Lijstalinea"/>
        <w:numPr>
          <w:ilvl w:val="0"/>
          <w:numId w:val="1"/>
        </w:numPr>
        <w:spacing w:after="0"/>
      </w:pPr>
      <w:r>
        <w:t xml:space="preserve">Bij gebleken ongerechtigheden kan het bestuur van </w:t>
      </w:r>
      <w:r w:rsidR="00002EC0">
        <w:t>Kainos</w:t>
      </w:r>
      <w:r>
        <w:t xml:space="preserve"> beslissen om reeds toegekende subsidie niet uit te keren, dan wel geheel of gedeeltelijk terug te vorderen.  </w:t>
      </w:r>
    </w:p>
    <w:p w14:paraId="3D550495" w14:textId="77777777" w:rsidR="00366391" w:rsidRDefault="00366391" w:rsidP="00366391">
      <w:pPr>
        <w:pStyle w:val="Lijstalinea"/>
        <w:numPr>
          <w:ilvl w:val="0"/>
          <w:numId w:val="1"/>
        </w:numPr>
        <w:spacing w:after="0"/>
      </w:pPr>
      <w:r>
        <w:t xml:space="preserve">In gevallen, waarin deze regeling niet voorziet, beslist het bestuur van </w:t>
      </w:r>
      <w:r w:rsidR="00002EC0">
        <w:t>Kainos</w:t>
      </w:r>
      <w:r>
        <w:t xml:space="preserve">.  </w:t>
      </w:r>
    </w:p>
    <w:p w14:paraId="019DAAF7" w14:textId="77777777" w:rsidR="0074622B" w:rsidRDefault="0074622B" w:rsidP="00366391">
      <w:pPr>
        <w:spacing w:after="0"/>
      </w:pPr>
    </w:p>
    <w:p w14:paraId="2FF8C947" w14:textId="77777777" w:rsidR="00496C12" w:rsidRDefault="00496C12" w:rsidP="00366391">
      <w:pPr>
        <w:spacing w:after="0"/>
      </w:pPr>
    </w:p>
    <w:p w14:paraId="764E828E" w14:textId="661865B7" w:rsidR="00B5454A" w:rsidRDefault="00366391" w:rsidP="00366391">
      <w:pPr>
        <w:spacing w:after="0"/>
      </w:pPr>
      <w:r>
        <w:t xml:space="preserve">Deze regeling is vastgesteld in de bestuursvergadering van de Stichting </w:t>
      </w:r>
      <w:r w:rsidR="00002EC0">
        <w:t>Kainos</w:t>
      </w:r>
      <w:r w:rsidR="0074622B">
        <w:t>.</w:t>
      </w:r>
    </w:p>
    <w:p w14:paraId="3CF372A7" w14:textId="77777777" w:rsidR="00B5454A" w:rsidRDefault="00B5454A" w:rsidP="00B5454A">
      <w:pPr>
        <w:spacing w:after="0"/>
      </w:pPr>
    </w:p>
    <w:p w14:paraId="62824E40" w14:textId="77777777" w:rsidR="00B5454A" w:rsidRDefault="00B5454A" w:rsidP="00B5454A">
      <w:pPr>
        <w:spacing w:after="0"/>
      </w:pPr>
    </w:p>
    <w:p w14:paraId="3C00E86F" w14:textId="77777777" w:rsidR="00B5454A" w:rsidRDefault="00B5454A" w:rsidP="00B5454A">
      <w:pPr>
        <w:spacing w:after="0"/>
      </w:pPr>
    </w:p>
    <w:p w14:paraId="09E1B57B" w14:textId="77777777" w:rsidR="00B5454A" w:rsidRDefault="00B5454A" w:rsidP="00B5454A">
      <w:pPr>
        <w:spacing w:after="0"/>
      </w:pPr>
    </w:p>
    <w:p w14:paraId="32FBEA47" w14:textId="77777777" w:rsidR="00B5454A" w:rsidRDefault="00B5454A" w:rsidP="00B5454A">
      <w:pPr>
        <w:spacing w:after="0"/>
      </w:pPr>
    </w:p>
    <w:p w14:paraId="05578149" w14:textId="77777777" w:rsidR="00B5454A" w:rsidRDefault="00B5454A" w:rsidP="00B5454A">
      <w:pPr>
        <w:spacing w:after="0"/>
      </w:pPr>
    </w:p>
    <w:p w14:paraId="090778AF" w14:textId="77777777" w:rsidR="00B5454A" w:rsidRDefault="00B5454A" w:rsidP="00B5454A">
      <w:pPr>
        <w:spacing w:after="0"/>
      </w:pPr>
    </w:p>
    <w:p w14:paraId="7EAD76A9" w14:textId="77777777" w:rsidR="00B5454A" w:rsidRDefault="00B5454A" w:rsidP="00B5454A">
      <w:pPr>
        <w:spacing w:after="0"/>
      </w:pPr>
    </w:p>
    <w:p w14:paraId="5FAE2E39" w14:textId="77777777" w:rsidR="00B5454A" w:rsidRDefault="00B5454A" w:rsidP="00B5454A">
      <w:pPr>
        <w:spacing w:after="0"/>
      </w:pPr>
    </w:p>
    <w:p w14:paraId="38303239" w14:textId="77777777" w:rsidR="00B5454A" w:rsidRDefault="00B5454A" w:rsidP="00B5454A">
      <w:pPr>
        <w:spacing w:after="0"/>
      </w:pPr>
    </w:p>
    <w:p w14:paraId="2C0395AA" w14:textId="77777777" w:rsidR="00B5454A" w:rsidRDefault="00B5454A" w:rsidP="00B5454A">
      <w:pPr>
        <w:spacing w:after="0"/>
      </w:pPr>
    </w:p>
    <w:p w14:paraId="2091763F" w14:textId="77777777" w:rsidR="00B5454A" w:rsidRDefault="00B5454A" w:rsidP="00B5454A">
      <w:pPr>
        <w:spacing w:after="0"/>
      </w:pPr>
    </w:p>
    <w:p w14:paraId="0772206A" w14:textId="77777777" w:rsidR="00B5454A" w:rsidRDefault="00B5454A" w:rsidP="00B5454A">
      <w:pPr>
        <w:spacing w:after="0"/>
      </w:pPr>
    </w:p>
    <w:p w14:paraId="40522799" w14:textId="77777777" w:rsidR="00B5454A" w:rsidRDefault="00B5454A" w:rsidP="00B5454A">
      <w:pPr>
        <w:spacing w:after="0"/>
      </w:pPr>
    </w:p>
    <w:p w14:paraId="2AC5EF0D" w14:textId="77777777" w:rsidR="00B5454A" w:rsidRDefault="00B5454A" w:rsidP="00B5454A">
      <w:pPr>
        <w:spacing w:after="0"/>
      </w:pPr>
    </w:p>
    <w:p w14:paraId="067090BB" w14:textId="77777777" w:rsidR="00B5454A" w:rsidRDefault="00B5454A" w:rsidP="00B5454A">
      <w:pPr>
        <w:spacing w:after="0"/>
      </w:pPr>
    </w:p>
    <w:p w14:paraId="276D0298" w14:textId="77777777" w:rsidR="00B5454A" w:rsidRDefault="00B5454A" w:rsidP="00B5454A">
      <w:pPr>
        <w:spacing w:after="0"/>
      </w:pPr>
    </w:p>
    <w:p w14:paraId="1C093E96" w14:textId="77777777" w:rsidR="00B5454A" w:rsidRDefault="00B5454A" w:rsidP="00B5454A">
      <w:pPr>
        <w:spacing w:after="0"/>
      </w:pPr>
    </w:p>
    <w:p w14:paraId="29B2D144" w14:textId="77777777" w:rsidR="00B5454A" w:rsidRDefault="00B5454A" w:rsidP="00B5454A">
      <w:pPr>
        <w:spacing w:after="0"/>
      </w:pPr>
    </w:p>
    <w:p w14:paraId="4C12F033" w14:textId="77777777" w:rsidR="00B5454A" w:rsidRDefault="00B5454A" w:rsidP="00B5454A">
      <w:pPr>
        <w:spacing w:after="0"/>
      </w:pPr>
    </w:p>
    <w:p w14:paraId="0D95ADD8" w14:textId="77777777" w:rsidR="00B5454A" w:rsidRDefault="00B5454A" w:rsidP="00B5454A">
      <w:pPr>
        <w:spacing w:after="0"/>
      </w:pPr>
    </w:p>
    <w:p w14:paraId="423AFEBA" w14:textId="77777777" w:rsidR="00B5454A" w:rsidRDefault="00B5454A" w:rsidP="00B5454A">
      <w:pPr>
        <w:spacing w:after="0"/>
      </w:pPr>
    </w:p>
    <w:p w14:paraId="6C4AF571" w14:textId="77777777" w:rsidR="00B5454A" w:rsidRDefault="00B5454A" w:rsidP="00B5454A">
      <w:pPr>
        <w:spacing w:after="0"/>
      </w:pPr>
    </w:p>
    <w:p w14:paraId="12B6E205" w14:textId="77777777" w:rsidR="00B5454A" w:rsidRDefault="00B5454A" w:rsidP="00B5454A">
      <w:pPr>
        <w:spacing w:after="0"/>
      </w:pPr>
    </w:p>
    <w:p w14:paraId="0D0997EF" w14:textId="77777777" w:rsidR="00B5454A" w:rsidRDefault="00B5454A" w:rsidP="00B5454A">
      <w:pPr>
        <w:spacing w:after="0"/>
      </w:pPr>
    </w:p>
    <w:p w14:paraId="4416758E" w14:textId="77777777" w:rsidR="00B5454A" w:rsidRDefault="00B5454A" w:rsidP="00B5454A">
      <w:pPr>
        <w:spacing w:after="0"/>
      </w:pPr>
    </w:p>
    <w:p w14:paraId="2CA8983C" w14:textId="77777777" w:rsidR="00B5454A" w:rsidRDefault="00B5454A" w:rsidP="00B5454A">
      <w:pPr>
        <w:spacing w:after="0"/>
      </w:pPr>
    </w:p>
    <w:p w14:paraId="5AE512DB" w14:textId="77777777" w:rsidR="00B5454A" w:rsidRDefault="00B5454A" w:rsidP="00B5454A">
      <w:pPr>
        <w:spacing w:after="0"/>
      </w:pPr>
    </w:p>
    <w:p w14:paraId="21114C54" w14:textId="77777777" w:rsidR="00B5454A" w:rsidRDefault="00B5454A" w:rsidP="00B5454A">
      <w:pPr>
        <w:spacing w:after="0"/>
      </w:pPr>
    </w:p>
    <w:p w14:paraId="2FA9F427" w14:textId="77777777" w:rsidR="00B5454A" w:rsidRDefault="00B5454A" w:rsidP="00B5454A">
      <w:pPr>
        <w:spacing w:after="0"/>
      </w:pPr>
    </w:p>
    <w:p w14:paraId="26085A81" w14:textId="77777777" w:rsidR="00B5454A" w:rsidRDefault="00B5454A" w:rsidP="00B5454A">
      <w:pPr>
        <w:spacing w:after="0"/>
      </w:pPr>
    </w:p>
    <w:p w14:paraId="2984D4A4" w14:textId="77777777" w:rsidR="00B5454A" w:rsidRDefault="00B5454A" w:rsidP="00B5454A">
      <w:pPr>
        <w:spacing w:after="0"/>
      </w:pPr>
    </w:p>
    <w:p w14:paraId="67DE5FE2" w14:textId="77777777" w:rsidR="00B5454A" w:rsidRDefault="00B5454A" w:rsidP="00B5454A">
      <w:pPr>
        <w:spacing w:after="0"/>
      </w:pPr>
    </w:p>
    <w:p w14:paraId="591145CE" w14:textId="77777777" w:rsidR="00B5454A" w:rsidRDefault="00B5454A" w:rsidP="00B5454A">
      <w:pPr>
        <w:spacing w:after="0"/>
      </w:pPr>
    </w:p>
    <w:p w14:paraId="06AFCE79" w14:textId="77777777" w:rsidR="00B5454A" w:rsidRDefault="00B5454A" w:rsidP="00B5454A">
      <w:pPr>
        <w:spacing w:after="0"/>
      </w:pPr>
    </w:p>
    <w:sectPr w:rsidR="00B5454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B390699"/>
    <w:multiLevelType w:val="hybridMultilevel"/>
    <w:tmpl w:val="2E2CC83C"/>
    <w:lvl w:ilvl="0" w:tplc="65607320">
      <w:start w:val="2"/>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9B9"/>
    <w:rsid w:val="00002EC0"/>
    <w:rsid w:val="000048A6"/>
    <w:rsid w:val="000E27E7"/>
    <w:rsid w:val="00366391"/>
    <w:rsid w:val="004759BB"/>
    <w:rsid w:val="00496C12"/>
    <w:rsid w:val="00514B03"/>
    <w:rsid w:val="005C5ED3"/>
    <w:rsid w:val="0069684C"/>
    <w:rsid w:val="0074622B"/>
    <w:rsid w:val="00783EA7"/>
    <w:rsid w:val="009819B9"/>
    <w:rsid w:val="009B65D9"/>
    <w:rsid w:val="00B05C92"/>
    <w:rsid w:val="00B5454A"/>
    <w:rsid w:val="00C953FC"/>
    <w:rsid w:val="00F76A1C"/>
    <w:rsid w:val="00F9576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0F610"/>
  <w15:chartTrackingRefBased/>
  <w15:docId w15:val="{8BE94617-45E6-4363-B7D3-C7B3ADB58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F9576D"/>
    <w:pPr>
      <w:ind w:left="720"/>
      <w:contextualSpacing/>
    </w:pPr>
  </w:style>
  <w:style w:type="paragraph" w:styleId="Revisie">
    <w:name w:val="Revision"/>
    <w:hidden/>
    <w:uiPriority w:val="99"/>
    <w:semiHidden/>
    <w:rsid w:val="000048A6"/>
    <w:pPr>
      <w:spacing w:after="0" w:line="240" w:lineRule="auto"/>
    </w:pPr>
  </w:style>
  <w:style w:type="paragraph" w:styleId="Ballontekst">
    <w:name w:val="Balloon Text"/>
    <w:basedOn w:val="Standaard"/>
    <w:link w:val="BallontekstChar"/>
    <w:uiPriority w:val="99"/>
    <w:semiHidden/>
    <w:unhideWhenUsed/>
    <w:rsid w:val="000048A6"/>
    <w:pPr>
      <w:spacing w:after="0" w:line="240" w:lineRule="auto"/>
    </w:pPr>
    <w:rPr>
      <w:rFonts w:ascii="Times New Roman" w:hAnsi="Times New Roman" w:cs="Times New Roman"/>
      <w:sz w:val="18"/>
      <w:szCs w:val="18"/>
    </w:rPr>
  </w:style>
  <w:style w:type="character" w:customStyle="1" w:styleId="BallontekstChar">
    <w:name w:val="Ballontekst Char"/>
    <w:basedOn w:val="Standaardalinea-lettertype"/>
    <w:link w:val="Ballontekst"/>
    <w:uiPriority w:val="99"/>
    <w:semiHidden/>
    <w:rsid w:val="000048A6"/>
    <w:rPr>
      <w:rFonts w:ascii="Times New Roman" w:hAnsi="Times New Roman" w:cs="Times New Roman"/>
      <w:sz w:val="18"/>
      <w:szCs w:val="18"/>
    </w:rPr>
  </w:style>
  <w:style w:type="character" w:styleId="Verwijzingopmerking">
    <w:name w:val="annotation reference"/>
    <w:basedOn w:val="Standaardalinea-lettertype"/>
    <w:uiPriority w:val="99"/>
    <w:semiHidden/>
    <w:unhideWhenUsed/>
    <w:rsid w:val="000048A6"/>
    <w:rPr>
      <w:sz w:val="18"/>
      <w:szCs w:val="18"/>
    </w:rPr>
  </w:style>
  <w:style w:type="paragraph" w:styleId="Tekstopmerking">
    <w:name w:val="annotation text"/>
    <w:basedOn w:val="Standaard"/>
    <w:link w:val="TekstopmerkingChar"/>
    <w:uiPriority w:val="99"/>
    <w:semiHidden/>
    <w:unhideWhenUsed/>
    <w:rsid w:val="000048A6"/>
    <w:pPr>
      <w:spacing w:line="240" w:lineRule="auto"/>
    </w:pPr>
    <w:rPr>
      <w:sz w:val="24"/>
      <w:szCs w:val="24"/>
    </w:rPr>
  </w:style>
  <w:style w:type="character" w:customStyle="1" w:styleId="TekstopmerkingChar">
    <w:name w:val="Tekst opmerking Char"/>
    <w:basedOn w:val="Standaardalinea-lettertype"/>
    <w:link w:val="Tekstopmerking"/>
    <w:uiPriority w:val="99"/>
    <w:semiHidden/>
    <w:rsid w:val="000048A6"/>
    <w:rPr>
      <w:sz w:val="24"/>
      <w:szCs w:val="24"/>
    </w:rPr>
  </w:style>
  <w:style w:type="paragraph" w:styleId="Onderwerpvanopmerking">
    <w:name w:val="annotation subject"/>
    <w:basedOn w:val="Tekstopmerking"/>
    <w:next w:val="Tekstopmerking"/>
    <w:link w:val="OnderwerpvanopmerkingChar"/>
    <w:uiPriority w:val="99"/>
    <w:semiHidden/>
    <w:unhideWhenUsed/>
    <w:rsid w:val="000048A6"/>
    <w:rPr>
      <w:b/>
      <w:bCs/>
      <w:sz w:val="20"/>
      <w:szCs w:val="20"/>
    </w:rPr>
  </w:style>
  <w:style w:type="character" w:customStyle="1" w:styleId="OnderwerpvanopmerkingChar">
    <w:name w:val="Onderwerp van opmerking Char"/>
    <w:basedOn w:val="TekstopmerkingChar"/>
    <w:link w:val="Onderwerpvanopmerking"/>
    <w:uiPriority w:val="99"/>
    <w:semiHidden/>
    <w:rsid w:val="000048A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1288</Words>
  <Characters>7088</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 Knuit</dc:creator>
  <cp:keywords/>
  <dc:description/>
  <cp:lastModifiedBy>F.J. Knuit</cp:lastModifiedBy>
  <cp:revision>2</cp:revision>
  <dcterms:created xsi:type="dcterms:W3CDTF">2016-05-12T09:36:00Z</dcterms:created>
  <dcterms:modified xsi:type="dcterms:W3CDTF">2016-05-12T09:36:00Z</dcterms:modified>
</cp:coreProperties>
</file>