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B402" w14:textId="5355FE7A" w:rsidR="00421C3B" w:rsidRPr="00675F44" w:rsidRDefault="00421C3B" w:rsidP="00421C3B">
      <w:pPr>
        <w:pStyle w:val="NoSpacing"/>
        <w:rPr>
          <w:b/>
          <w:bCs/>
          <w:sz w:val="36"/>
          <w:szCs w:val="36"/>
          <w:lang w:eastAsia="nl-NL"/>
        </w:rPr>
      </w:pPr>
      <w:r w:rsidRPr="00675F44">
        <w:rPr>
          <w:b/>
          <w:bCs/>
          <w:sz w:val="36"/>
          <w:szCs w:val="36"/>
          <w:lang w:eastAsia="nl-NL"/>
        </w:rPr>
        <w:t>Beleidsplan</w:t>
      </w:r>
      <w:r w:rsidRPr="00675F44">
        <w:rPr>
          <w:b/>
          <w:bCs/>
          <w:sz w:val="36"/>
          <w:szCs w:val="36"/>
          <w:lang w:eastAsia="nl-NL"/>
        </w:rPr>
        <w:t xml:space="preserve"> Stichting Seeds for Growth</w:t>
      </w:r>
    </w:p>
    <w:p w14:paraId="251075F3" w14:textId="77777777" w:rsidR="00421C3B" w:rsidRPr="00421C3B" w:rsidRDefault="00421C3B" w:rsidP="00421C3B">
      <w:pPr>
        <w:pStyle w:val="NoSpacing"/>
        <w:rPr>
          <w:lang w:eastAsia="nl-NL"/>
        </w:rPr>
      </w:pPr>
    </w:p>
    <w:p w14:paraId="07A12CAA" w14:textId="77777777" w:rsidR="00675F44" w:rsidRDefault="00675F44" w:rsidP="00421C3B">
      <w:pPr>
        <w:pStyle w:val="NoSpacing"/>
        <w:rPr>
          <w:sz w:val="26"/>
          <w:szCs w:val="26"/>
          <w:lang w:eastAsia="nl-NL"/>
        </w:rPr>
      </w:pPr>
    </w:p>
    <w:p w14:paraId="229ADF3A" w14:textId="47BBB87B" w:rsidR="00421C3B" w:rsidRPr="00675F44" w:rsidRDefault="00421C3B" w:rsidP="00421C3B">
      <w:pPr>
        <w:pStyle w:val="NoSpacing"/>
        <w:rPr>
          <w:sz w:val="26"/>
          <w:szCs w:val="26"/>
          <w:u w:val="single"/>
          <w:lang w:eastAsia="nl-NL"/>
        </w:rPr>
      </w:pPr>
      <w:r w:rsidRPr="00675F44">
        <w:rPr>
          <w:sz w:val="26"/>
          <w:szCs w:val="26"/>
          <w:u w:val="single"/>
          <w:lang w:eastAsia="nl-NL"/>
        </w:rPr>
        <w:t>De doelstelling en te verrichten werkzaamheden van de instelling</w:t>
      </w:r>
    </w:p>
    <w:p w14:paraId="262005BD" w14:textId="0A784F12" w:rsidR="00675F44" w:rsidRDefault="00675F44" w:rsidP="00421C3B">
      <w:pPr>
        <w:pStyle w:val="NoSpacing"/>
        <w:rPr>
          <w:sz w:val="26"/>
          <w:szCs w:val="26"/>
          <w:lang w:eastAsia="nl-NL"/>
        </w:rPr>
      </w:pPr>
      <w:r w:rsidRPr="00675F44">
        <w:rPr>
          <w:sz w:val="26"/>
          <w:szCs w:val="26"/>
          <w:lang w:eastAsia="nl-NL"/>
        </w:rPr>
        <w:t>Lokale rijstteeltprojecten in Sierra Leone op basis van microkredieten.</w:t>
      </w:r>
    </w:p>
    <w:p w14:paraId="447E1006" w14:textId="2D6C0EFC" w:rsidR="00675F44" w:rsidRDefault="00675F44" w:rsidP="00421C3B">
      <w:pPr>
        <w:pStyle w:val="NoSpacing"/>
        <w:rPr>
          <w:sz w:val="26"/>
          <w:szCs w:val="26"/>
          <w:lang w:eastAsia="nl-NL"/>
        </w:rPr>
      </w:pPr>
      <w:r>
        <w:rPr>
          <w:sz w:val="26"/>
          <w:szCs w:val="26"/>
          <w:lang w:eastAsia="nl-NL"/>
        </w:rPr>
        <w:t>Werkgebied is rond het dorpje Rochen.</w:t>
      </w:r>
    </w:p>
    <w:p w14:paraId="2587A2E7" w14:textId="0012F6D2" w:rsidR="00675F44" w:rsidRDefault="00675F44" w:rsidP="00421C3B">
      <w:pPr>
        <w:pStyle w:val="NoSpacing"/>
        <w:rPr>
          <w:sz w:val="26"/>
          <w:szCs w:val="26"/>
          <w:lang w:eastAsia="nl-NL"/>
        </w:rPr>
      </w:pPr>
      <w:r>
        <w:rPr>
          <w:sz w:val="26"/>
          <w:szCs w:val="26"/>
          <w:lang w:eastAsia="nl-NL"/>
        </w:rPr>
        <w:t>Middels microkrediet worden middelen (kwalitatief zaaigoed, kunstmest etc.) beschikbaar gesteld en daarnaast ook teeltbegeleiding (kennisoverdracht). Doel is dat lokale boeren kennis en middelen vermeerderen om zelfstandig te kunnen worden in drie jaar.</w:t>
      </w:r>
    </w:p>
    <w:p w14:paraId="72938F02" w14:textId="21E22CD3" w:rsidR="00675F44" w:rsidRDefault="00675F44" w:rsidP="00421C3B">
      <w:pPr>
        <w:pStyle w:val="NoSpacing"/>
        <w:rPr>
          <w:sz w:val="26"/>
          <w:szCs w:val="26"/>
          <w:lang w:eastAsia="nl-NL"/>
        </w:rPr>
      </w:pPr>
    </w:p>
    <w:p w14:paraId="54FB40A6" w14:textId="44C8F3F3" w:rsidR="00675F44" w:rsidRDefault="00675F44" w:rsidP="00421C3B">
      <w:pPr>
        <w:pStyle w:val="NoSpacing"/>
        <w:rPr>
          <w:sz w:val="26"/>
          <w:szCs w:val="26"/>
          <w:lang w:eastAsia="nl-NL"/>
        </w:rPr>
      </w:pPr>
      <w:r>
        <w:rPr>
          <w:sz w:val="26"/>
          <w:szCs w:val="26"/>
          <w:lang w:eastAsia="nl-NL"/>
        </w:rPr>
        <w:t>De lokale projectleider is agronoom Momodu Sheku Kamara. Via maandelijkse ‘board reports’ wordt in tekst en foto’s verslag gedaan en verantwoording afgelegd.</w:t>
      </w:r>
    </w:p>
    <w:p w14:paraId="09AE8632" w14:textId="77777777" w:rsidR="00675F44" w:rsidRPr="00675F44" w:rsidRDefault="00675F44" w:rsidP="00421C3B">
      <w:pPr>
        <w:pStyle w:val="NoSpacing"/>
        <w:rPr>
          <w:sz w:val="26"/>
          <w:szCs w:val="26"/>
          <w:lang w:eastAsia="nl-NL"/>
        </w:rPr>
      </w:pPr>
    </w:p>
    <w:p w14:paraId="34120440" w14:textId="77777777" w:rsidR="00421C3B" w:rsidRPr="00675F44" w:rsidRDefault="00421C3B" w:rsidP="00421C3B">
      <w:pPr>
        <w:pStyle w:val="NoSpacing"/>
        <w:rPr>
          <w:sz w:val="26"/>
          <w:szCs w:val="26"/>
          <w:u w:val="single"/>
          <w:lang w:eastAsia="nl-NL"/>
        </w:rPr>
      </w:pPr>
      <w:r w:rsidRPr="00675F44">
        <w:rPr>
          <w:sz w:val="26"/>
          <w:szCs w:val="26"/>
          <w:u w:val="single"/>
          <w:lang w:eastAsia="nl-NL"/>
        </w:rPr>
        <w:t>De wijze van verwerving van inkomsten</w:t>
      </w:r>
    </w:p>
    <w:p w14:paraId="3239CBC4" w14:textId="52EF637F" w:rsidR="00421C3B" w:rsidRPr="00675F44" w:rsidRDefault="00675F44" w:rsidP="00421C3B">
      <w:pPr>
        <w:pStyle w:val="NoSpacing"/>
        <w:rPr>
          <w:sz w:val="26"/>
          <w:szCs w:val="26"/>
          <w:lang w:eastAsia="nl-NL"/>
        </w:rPr>
      </w:pPr>
      <w:r>
        <w:rPr>
          <w:sz w:val="26"/>
          <w:szCs w:val="26"/>
          <w:lang w:eastAsia="nl-NL"/>
        </w:rPr>
        <w:t>Inkomstenverwerving gaat via het persoonlijk netwerk (familie/kennissen) van de bestuurders en via project updates op social media zoals facebook en instagram.</w:t>
      </w:r>
    </w:p>
    <w:p w14:paraId="31728D8C" w14:textId="77777777" w:rsidR="00675F44" w:rsidRDefault="00675F44" w:rsidP="00421C3B">
      <w:pPr>
        <w:pStyle w:val="NoSpacing"/>
        <w:rPr>
          <w:sz w:val="26"/>
          <w:szCs w:val="26"/>
          <w:lang w:eastAsia="nl-NL"/>
        </w:rPr>
      </w:pPr>
    </w:p>
    <w:p w14:paraId="6E4AE0BD" w14:textId="05693DBF" w:rsidR="00421C3B" w:rsidRPr="00675F44" w:rsidRDefault="00421C3B" w:rsidP="00421C3B">
      <w:pPr>
        <w:pStyle w:val="NoSpacing"/>
        <w:rPr>
          <w:sz w:val="26"/>
          <w:szCs w:val="26"/>
          <w:u w:val="single"/>
          <w:lang w:eastAsia="nl-NL"/>
        </w:rPr>
      </w:pPr>
      <w:r w:rsidRPr="00675F44">
        <w:rPr>
          <w:sz w:val="26"/>
          <w:szCs w:val="26"/>
          <w:u w:val="single"/>
          <w:lang w:eastAsia="nl-NL"/>
        </w:rPr>
        <w:t>Het beheer en de besteding van het vermogen van de instelling</w:t>
      </w:r>
    </w:p>
    <w:p w14:paraId="5B46A450" w14:textId="3E4A3DAF" w:rsidR="00675F44" w:rsidRDefault="00675F44" w:rsidP="00421C3B">
      <w:pPr>
        <w:pStyle w:val="NoSpacing"/>
        <w:rPr>
          <w:sz w:val="26"/>
          <w:szCs w:val="26"/>
          <w:lang w:eastAsia="nl-NL"/>
        </w:rPr>
      </w:pPr>
      <w:r>
        <w:rPr>
          <w:sz w:val="26"/>
          <w:szCs w:val="26"/>
          <w:lang w:eastAsia="nl-NL"/>
        </w:rPr>
        <w:t>Voor ieder project wordt een budgetplan gemaakt.</w:t>
      </w:r>
    </w:p>
    <w:p w14:paraId="412D3512" w14:textId="1255B02F" w:rsidR="00675F44" w:rsidRDefault="00675F44" w:rsidP="00421C3B">
      <w:pPr>
        <w:pStyle w:val="NoSpacing"/>
        <w:rPr>
          <w:sz w:val="26"/>
          <w:szCs w:val="26"/>
          <w:lang w:eastAsia="nl-NL"/>
        </w:rPr>
      </w:pPr>
      <w:r>
        <w:rPr>
          <w:sz w:val="26"/>
          <w:szCs w:val="26"/>
          <w:lang w:eastAsia="nl-NL"/>
        </w:rPr>
        <w:t>Aan de hand van dit budgetplan worden fondsen geworven</w:t>
      </w:r>
    </w:p>
    <w:p w14:paraId="7C54B211" w14:textId="6EE61374" w:rsidR="00675F44" w:rsidRDefault="00675F44" w:rsidP="00421C3B">
      <w:pPr>
        <w:pStyle w:val="NoSpacing"/>
        <w:rPr>
          <w:sz w:val="26"/>
          <w:szCs w:val="26"/>
          <w:lang w:eastAsia="nl-NL"/>
        </w:rPr>
      </w:pPr>
      <w:r>
        <w:rPr>
          <w:sz w:val="26"/>
          <w:szCs w:val="26"/>
          <w:lang w:eastAsia="nl-NL"/>
        </w:rPr>
        <w:t>Fondsen worden via agentschappen als WesternUnion beschikbaar gesteld aan de partners in Sierra Leone.</w:t>
      </w:r>
    </w:p>
    <w:p w14:paraId="0B8544EE" w14:textId="12B2055A" w:rsidR="00675F44" w:rsidRDefault="00675F44" w:rsidP="00421C3B">
      <w:pPr>
        <w:pStyle w:val="NoSpacing"/>
        <w:rPr>
          <w:sz w:val="26"/>
          <w:szCs w:val="26"/>
          <w:lang w:eastAsia="nl-NL"/>
        </w:rPr>
      </w:pPr>
    </w:p>
    <w:p w14:paraId="15486BF9" w14:textId="2EC7DECD" w:rsidR="00F92FA4" w:rsidRDefault="00675F44" w:rsidP="00421C3B">
      <w:pPr>
        <w:pStyle w:val="NoSpacing"/>
        <w:rPr>
          <w:sz w:val="26"/>
          <w:szCs w:val="26"/>
          <w:lang w:eastAsia="nl-NL"/>
        </w:rPr>
      </w:pPr>
      <w:r>
        <w:rPr>
          <w:sz w:val="26"/>
          <w:szCs w:val="26"/>
          <w:lang w:eastAsia="nl-NL"/>
        </w:rPr>
        <w:t>Vanaf 2022 wordt niet alleen een financieel jaarverslag gepresenteerd maar worden ook de donaties geanonimiseerd gepubliceerd.</w:t>
      </w:r>
    </w:p>
    <w:p w14:paraId="44BB28F4" w14:textId="5B1EE13F" w:rsidR="00675F44" w:rsidRDefault="00675F44" w:rsidP="00421C3B">
      <w:pPr>
        <w:pStyle w:val="NoSpacing"/>
        <w:rPr>
          <w:sz w:val="26"/>
          <w:szCs w:val="26"/>
          <w:lang w:eastAsia="nl-NL"/>
        </w:rPr>
      </w:pPr>
    </w:p>
    <w:p w14:paraId="4AB4081A" w14:textId="77777777" w:rsidR="00675F44" w:rsidRPr="00675F44" w:rsidRDefault="00675F44" w:rsidP="00421C3B">
      <w:pPr>
        <w:pStyle w:val="NoSpacing"/>
        <w:rPr>
          <w:sz w:val="26"/>
          <w:szCs w:val="26"/>
          <w:lang w:eastAsia="nl-NL"/>
        </w:rPr>
      </w:pPr>
    </w:p>
    <w:sectPr w:rsidR="00675F44" w:rsidRPr="00675F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2565" w14:textId="77777777" w:rsidR="00F8733F" w:rsidRDefault="00F8733F" w:rsidP="00675F44">
      <w:pPr>
        <w:spacing w:after="0" w:line="240" w:lineRule="auto"/>
      </w:pPr>
      <w:r>
        <w:separator/>
      </w:r>
    </w:p>
  </w:endnote>
  <w:endnote w:type="continuationSeparator" w:id="0">
    <w:p w14:paraId="02B1C29A" w14:textId="77777777" w:rsidR="00F8733F" w:rsidRDefault="00F8733F" w:rsidP="0067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5662" w14:textId="77777777" w:rsidR="00F8733F" w:rsidRDefault="00F8733F" w:rsidP="00675F44">
      <w:pPr>
        <w:spacing w:after="0" w:line="240" w:lineRule="auto"/>
      </w:pPr>
      <w:r>
        <w:separator/>
      </w:r>
    </w:p>
  </w:footnote>
  <w:footnote w:type="continuationSeparator" w:id="0">
    <w:p w14:paraId="4678AB77" w14:textId="77777777" w:rsidR="00F8733F" w:rsidRDefault="00F8733F" w:rsidP="00675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F107A"/>
    <w:multiLevelType w:val="multilevel"/>
    <w:tmpl w:val="9850B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3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3B"/>
    <w:rsid w:val="003C1148"/>
    <w:rsid w:val="00421C3B"/>
    <w:rsid w:val="00675F44"/>
    <w:rsid w:val="00F8733F"/>
    <w:rsid w:val="00F92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9F78"/>
  <w15:chartTrackingRefBased/>
  <w15:docId w15:val="{332A248E-BCBD-48FE-AF99-90098720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1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421C3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421C3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C3B"/>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421C3B"/>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421C3B"/>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421C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421C3B"/>
    <w:rPr>
      <w:color w:val="0000FF"/>
      <w:u w:val="single"/>
    </w:rPr>
  </w:style>
  <w:style w:type="paragraph" w:styleId="NoSpacing">
    <w:name w:val="No Spacing"/>
    <w:uiPriority w:val="1"/>
    <w:qFormat/>
    <w:rsid w:val="00421C3B"/>
    <w:pPr>
      <w:spacing w:after="0" w:line="240" w:lineRule="auto"/>
    </w:pPr>
  </w:style>
  <w:style w:type="paragraph" w:styleId="Header">
    <w:name w:val="header"/>
    <w:basedOn w:val="Normal"/>
    <w:link w:val="HeaderChar"/>
    <w:uiPriority w:val="99"/>
    <w:unhideWhenUsed/>
    <w:rsid w:val="00675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5F44"/>
  </w:style>
  <w:style w:type="paragraph" w:styleId="Footer">
    <w:name w:val="footer"/>
    <w:basedOn w:val="Normal"/>
    <w:link w:val="FooterChar"/>
    <w:uiPriority w:val="99"/>
    <w:unhideWhenUsed/>
    <w:rsid w:val="00675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1040</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Prosman</dc:creator>
  <cp:keywords/>
  <dc:description/>
  <cp:lastModifiedBy>Gert Prosman</cp:lastModifiedBy>
  <cp:revision>2</cp:revision>
  <dcterms:created xsi:type="dcterms:W3CDTF">2023-02-25T20:15:00Z</dcterms:created>
  <dcterms:modified xsi:type="dcterms:W3CDTF">2023-02-25T20:23:00Z</dcterms:modified>
</cp:coreProperties>
</file>