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I JAARVERSLAG FILADELFIA II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1.0 Algemene inleiding</w:t>
      </w:r>
    </w:p>
    <w:p w:rsidR="006B2E8A" w:rsidRPr="006B2E8A" w:rsidRDefault="006B2E8A" w:rsidP="006B2E8A">
      <w:r w:rsidRPr="006B2E8A">
        <w:t>2022 stond in het teken van het wijzigen van de statuten en het continueren van lopende activiteiten.</w:t>
      </w:r>
    </w:p>
    <w:p w:rsidR="006B2E8A" w:rsidRPr="006B2E8A" w:rsidRDefault="006B2E8A" w:rsidP="006B2E8A">
      <w:r w:rsidRPr="006B2E8A">
        <w:t>Hieronder volgt een kort verslag van de activiteiten in het jaar 2022 en de verwachting</w:t>
      </w:r>
    </w:p>
    <w:p w:rsidR="006B2E8A" w:rsidRPr="006B2E8A" w:rsidRDefault="006B2E8A" w:rsidP="006B2E8A">
      <w:r w:rsidRPr="006B2E8A">
        <w:t>voor het jaar 2023.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1.1 De doelstelling van de Stichting</w:t>
      </w:r>
    </w:p>
    <w:p w:rsidR="006B2E8A" w:rsidRPr="006B2E8A" w:rsidRDefault="006B2E8A" w:rsidP="006B2E8A">
      <w:r w:rsidRPr="006B2E8A">
        <w:t>De doelstelling van de stichting wordt in de nog definitief te maken statuten als volgt omschreven:</w:t>
      </w:r>
    </w:p>
    <w:p w:rsidR="006B2E8A" w:rsidRPr="006B2E8A" w:rsidRDefault="006B2E8A" w:rsidP="006B2E8A">
      <w:r w:rsidRPr="006B2E8A">
        <w:t>De stichting heeft als doel het zich dienstbaar maken voor de bewoners binnen de grens van</w:t>
      </w:r>
    </w:p>
    <w:p w:rsidR="006B2E8A" w:rsidRPr="006B2E8A" w:rsidRDefault="006B2E8A" w:rsidP="006B2E8A">
      <w:r w:rsidRPr="006B2E8A">
        <w:t xml:space="preserve">de voormalige percelen van stichting </w:t>
      </w:r>
      <w:proofErr w:type="spellStart"/>
      <w:r w:rsidRPr="006B2E8A">
        <w:t>Filadelfia</w:t>
      </w:r>
      <w:proofErr w:type="spellEnd"/>
      <w:r w:rsidRPr="006B2E8A">
        <w:t xml:space="preserve"> II en die van de </w:t>
      </w:r>
      <w:proofErr w:type="spellStart"/>
      <w:r w:rsidRPr="006B2E8A">
        <w:t>Bunterhoek</w:t>
      </w:r>
      <w:proofErr w:type="spellEnd"/>
      <w:r w:rsidRPr="006B2E8A">
        <w:t>, aangevuld met</w:t>
      </w:r>
    </w:p>
    <w:p w:rsidR="006B2E8A" w:rsidRPr="006B2E8A" w:rsidRDefault="006B2E8A" w:rsidP="006B2E8A">
      <w:r w:rsidRPr="006B2E8A">
        <w:t>ouderenprojecten van participerende kerken.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1.2 Werkzaamheden Stichting</w:t>
      </w:r>
    </w:p>
    <w:p w:rsidR="006B2E8A" w:rsidRPr="006B2E8A" w:rsidRDefault="006B2E8A" w:rsidP="006B2E8A">
      <w:r w:rsidRPr="006B2E8A">
        <w:t>De werkzaamheden hebben het karakter van ondersteuning aan ouder wordende personen en</w:t>
      </w:r>
    </w:p>
    <w:p w:rsidR="006B2E8A" w:rsidRPr="006B2E8A" w:rsidRDefault="006B2E8A" w:rsidP="006B2E8A">
      <w:r w:rsidRPr="006B2E8A">
        <w:t>organisaties voor ouderen.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1.3 Gevoerd beleid en beheer op financieel gebied.</w:t>
      </w:r>
    </w:p>
    <w:p w:rsidR="006B2E8A" w:rsidRPr="006B2E8A" w:rsidRDefault="006B2E8A" w:rsidP="006B2E8A">
      <w:r w:rsidRPr="006B2E8A">
        <w:t>De werkzaamheden voor de financiële administratie werden in 2022 uitgevoerd door</w:t>
      </w:r>
    </w:p>
    <w:p w:rsidR="006B2E8A" w:rsidRPr="006B2E8A" w:rsidRDefault="006B2E8A" w:rsidP="006B2E8A">
      <w:r w:rsidRPr="006B2E8A">
        <w:t xml:space="preserve">Woonzorg Unie Veluwe. Tijdens de vergaderingen van het bestuur van </w:t>
      </w:r>
      <w:proofErr w:type="spellStart"/>
      <w:r w:rsidRPr="006B2E8A">
        <w:t>Filadelfia</w:t>
      </w:r>
      <w:proofErr w:type="spellEnd"/>
      <w:r w:rsidRPr="006B2E8A">
        <w:t xml:space="preserve"> II is (zo mogelijk)</w:t>
      </w:r>
    </w:p>
    <w:p w:rsidR="006B2E8A" w:rsidRPr="006B2E8A" w:rsidRDefault="006B2E8A" w:rsidP="006B2E8A">
      <w:r w:rsidRPr="006B2E8A">
        <w:t>de voorzitter van de Raad van Bestuur van WZU Veluwe als adviseur aanwezig.</w:t>
      </w:r>
    </w:p>
    <w:p w:rsidR="006B2E8A" w:rsidRPr="006B2E8A" w:rsidRDefault="006B2E8A" w:rsidP="006B2E8A">
      <w:r w:rsidRPr="006B2E8A">
        <w:t>Aan Woonzorg Unie Veluwe is een geldlening verstrekt van € 1,5 miljoen voor een looptijd van 2 jaar.</w:t>
      </w:r>
    </w:p>
    <w:p w:rsidR="006B2E8A" w:rsidRPr="006B2E8A" w:rsidRDefault="006B2E8A" w:rsidP="006B2E8A">
      <w:r w:rsidRPr="006B2E8A">
        <w:t>De lening is met 10 maanden verlengd tot 31 december 2023. De lening dient ter overbrugging</w:t>
      </w:r>
    </w:p>
    <w:p w:rsidR="006B2E8A" w:rsidRPr="006B2E8A" w:rsidRDefault="006B2E8A" w:rsidP="006B2E8A">
      <w:r w:rsidRPr="006B2E8A">
        <w:t>van de vordering welke uitstaat bij het zorgkantoor. Ter onderbouwing voor terugbetaling heeft</w:t>
      </w:r>
    </w:p>
    <w:p w:rsidR="006B2E8A" w:rsidRPr="006B2E8A" w:rsidRDefault="006B2E8A" w:rsidP="006B2E8A">
      <w:r w:rsidRPr="006B2E8A">
        <w:t>het bestuur inzicht gehad in de Jaarrekening 2021 en de financiële cijfers tot en met 30 juni 2022</w:t>
      </w:r>
    </w:p>
    <w:p w:rsidR="006B2E8A" w:rsidRPr="006B2E8A" w:rsidRDefault="006B2E8A" w:rsidP="006B2E8A">
      <w:r w:rsidRPr="006B2E8A">
        <w:t>van WZU Veluwe.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1.4 Overige werkzaamheden</w:t>
      </w:r>
    </w:p>
    <w:p w:rsidR="006B2E8A" w:rsidRPr="006B2E8A" w:rsidRDefault="006B2E8A" w:rsidP="006B2E8A">
      <w:r w:rsidRPr="006B2E8A">
        <w:t>In de bestuursvergadering van 14 april 2023 is de jaarrekening 2022 door het bestuur vastgesteld.</w:t>
      </w:r>
    </w:p>
    <w:p w:rsidR="006B2E8A" w:rsidRPr="006B2E8A" w:rsidRDefault="006B2E8A" w:rsidP="006B2E8A">
      <w:r w:rsidRPr="006B2E8A">
        <w:t>In 2022 heeft een bestuurswisseling plaatsgevonden. Afscheid is genomen van de voorzitter</w:t>
      </w:r>
    </w:p>
    <w:p w:rsidR="006B2E8A" w:rsidRPr="006B2E8A" w:rsidRDefault="006B2E8A" w:rsidP="006B2E8A">
      <w:r w:rsidRPr="006B2E8A">
        <w:t>de heer N. Kleiberg en toegetreden tot het bestuur is de heer J. van Veen.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1.5 Toekomst</w:t>
      </w:r>
    </w:p>
    <w:p w:rsidR="006B2E8A" w:rsidRPr="006B2E8A" w:rsidRDefault="006B2E8A" w:rsidP="006B2E8A">
      <w:r w:rsidRPr="006B2E8A">
        <w:t>In 2023 zullen de statuten passeren bij de notaris na verkregen toestemming van de participerende</w:t>
      </w:r>
    </w:p>
    <w:p w:rsidR="006B2E8A" w:rsidRPr="006B2E8A" w:rsidRDefault="006B2E8A" w:rsidP="006B2E8A">
      <w:r w:rsidRPr="006B2E8A">
        <w:t>kerken. In 2023 zal de stichting met een bestedingsplan komen om de doelstelling van de stichting</w:t>
      </w:r>
    </w:p>
    <w:p w:rsidR="006B2E8A" w:rsidRPr="006B2E8A" w:rsidRDefault="006B2E8A" w:rsidP="006B2E8A">
      <w:r w:rsidRPr="006B2E8A">
        <w:t>te verwezenlijken.</w:t>
      </w:r>
    </w:p>
    <w:p w:rsidR="006B2E8A" w:rsidRPr="006B2E8A" w:rsidRDefault="006B2E8A" w:rsidP="006B2E8A">
      <w:pPr>
        <w:rPr>
          <w:b/>
          <w:bCs/>
        </w:rPr>
      </w:pPr>
      <w:r w:rsidRPr="006B2E8A">
        <w:rPr>
          <w:b/>
          <w:bCs/>
        </w:rPr>
        <w:t>1.6 Uitkomst resultatenrekening</w:t>
      </w:r>
    </w:p>
    <w:p w:rsidR="006B2E8A" w:rsidRPr="006B2E8A" w:rsidRDefault="006B2E8A" w:rsidP="006B2E8A">
      <w:r w:rsidRPr="006B2E8A">
        <w:t>De uitkomst van de resultatenrekening is in 2022 negatief, te weten € 32.418.</w:t>
      </w:r>
    </w:p>
    <w:p w:rsidR="006B2E8A" w:rsidRPr="006B2E8A" w:rsidRDefault="006B2E8A" w:rsidP="006B2E8A">
      <w:r w:rsidRPr="006B2E8A">
        <w:t>Het resultaat zal worden onttrokken aan de algemene reserve.</w:t>
      </w:r>
    </w:p>
    <w:p w:rsidR="002E7B6E" w:rsidRDefault="006B2E8A" w:rsidP="006B2E8A">
      <w:r w:rsidRPr="006B2E8A">
        <w:t>pagina 4</w:t>
      </w:r>
    </w:p>
    <w:sectPr w:rsidR="002E7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E8A"/>
    <w:rsid w:val="002E7B6E"/>
    <w:rsid w:val="003F1D62"/>
    <w:rsid w:val="006B2E8A"/>
    <w:rsid w:val="00C8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9C9DF6CF-6538-8148-B832-475A2E6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Martien Slootweg</dc:creator>
  <cp:keywords/>
  <dc:description/>
  <cp:lastModifiedBy>Martien Slootweg</cp:lastModifiedBy>
  <cp:revision>1</cp:revision>
  <dcterms:created xsi:type="dcterms:W3CDTF">2024-08-24T17:43:00Z</dcterms:created>
  <dcterms:modified xsi:type="dcterms:W3CDTF">2024-08-24T17:44:00Z</dcterms:modified>
</cp:coreProperties>
</file>