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BB0ED" w14:textId="69C7C98B" w:rsidR="00A64837" w:rsidRDefault="00A64837" w:rsidP="00A64837">
      <w:pPr>
        <w:jc w:val="center"/>
      </w:pPr>
      <w:r>
        <w:rPr>
          <w:noProof/>
        </w:rPr>
        <w:drawing>
          <wp:inline distT="0" distB="0" distL="0" distR="0" wp14:anchorId="30A35876" wp14:editId="058566DC">
            <wp:extent cx="1908175" cy="1779270"/>
            <wp:effectExtent l="0" t="0" r="0" b="0"/>
            <wp:docPr id="2" name="Afbeelding 1" descr="Woonzorgcentrum Heemz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onzorgcentrum Heemzich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8175" cy="1779270"/>
                    </a:xfrm>
                    <a:prstGeom prst="rect">
                      <a:avLst/>
                    </a:prstGeom>
                    <a:noFill/>
                    <a:ln>
                      <a:noFill/>
                    </a:ln>
                  </pic:spPr>
                </pic:pic>
              </a:graphicData>
            </a:graphic>
          </wp:inline>
        </w:drawing>
      </w:r>
    </w:p>
    <w:p w14:paraId="7CE58F5B" w14:textId="0E13490F" w:rsidR="00A64837" w:rsidRDefault="00A64837" w:rsidP="00A64837">
      <w:pPr>
        <w:rPr>
          <w:b/>
          <w:bCs/>
        </w:rPr>
      </w:pPr>
      <w:r>
        <w:rPr>
          <w:b/>
          <w:bCs/>
        </w:rPr>
        <w:t>Jaarverslag 2023</w:t>
      </w:r>
    </w:p>
    <w:p w14:paraId="73C67507" w14:textId="2144B95A" w:rsidR="00A64837" w:rsidRDefault="00A64837" w:rsidP="00A64837">
      <w:pPr>
        <w:pStyle w:val="Geenafstand"/>
      </w:pPr>
      <w:r>
        <w:t>De Stichting vrienden van Heemzicht bestaat sinds 16 juli 2008 met als doelstelling:</w:t>
      </w:r>
    </w:p>
    <w:p w14:paraId="5370C95E" w14:textId="141A3CC3" w:rsidR="00A64837" w:rsidRDefault="00A64837" w:rsidP="00A64837">
      <w:pPr>
        <w:pStyle w:val="Geenafstand"/>
      </w:pPr>
      <w:r>
        <w:t xml:space="preserve">Het bevorderen van het welzijn van de </w:t>
      </w:r>
      <w:r w:rsidR="00DD2B73">
        <w:t>cliënten</w:t>
      </w:r>
      <w:r>
        <w:t xml:space="preserve"> van Woonzorgcentrum </w:t>
      </w:r>
      <w:r w:rsidR="00DD2B73">
        <w:t>Heemzicht</w:t>
      </w:r>
      <w:r>
        <w:t xml:space="preserve"> door het ontplooien van </w:t>
      </w:r>
      <w:r w:rsidR="00DD2B73">
        <w:t>activiteiten</w:t>
      </w:r>
      <w:r>
        <w:t xml:space="preserve"> en het verzorgen van bijzondere voorzieningen waarvan de kosten niet, of gedeeltelijk, ten laste van de </w:t>
      </w:r>
      <w:r w:rsidR="00DD2B73">
        <w:t>exploitatie</w:t>
      </w:r>
      <w:r>
        <w:t xml:space="preserve"> kunnen worden gebracht.</w:t>
      </w:r>
    </w:p>
    <w:p w14:paraId="6468D4E9" w14:textId="0629066B" w:rsidR="00A64837" w:rsidRDefault="00A64837" w:rsidP="00A64837">
      <w:pPr>
        <w:pStyle w:val="Geenafstand"/>
      </w:pPr>
      <w:r>
        <w:t xml:space="preserve">De inkomsten van de stichting bestaan uit periodieke bijdragen van </w:t>
      </w:r>
      <w:r w:rsidR="00DD2B73">
        <w:t>donateurs</w:t>
      </w:r>
      <w:r>
        <w:t xml:space="preserve"> eenmalige g</w:t>
      </w:r>
      <w:r w:rsidR="00DD2B73">
        <w:t>if</w:t>
      </w:r>
      <w:r>
        <w:t>ten en donaties, subsidies, erfstellingen of legaten en opbrengsten uit activiteiten.</w:t>
      </w:r>
    </w:p>
    <w:p w14:paraId="18029798" w14:textId="77777777" w:rsidR="00A64837" w:rsidRDefault="00A64837" w:rsidP="00A64837">
      <w:pPr>
        <w:pStyle w:val="Geenafstand"/>
      </w:pPr>
    </w:p>
    <w:p w14:paraId="29E0A5DC" w14:textId="470F2EA4" w:rsidR="00A64837" w:rsidRDefault="00A64837" w:rsidP="00A64837">
      <w:pPr>
        <w:pStyle w:val="Geenafstand"/>
      </w:pPr>
      <w:r>
        <w:t>Het bestuur is in 2023 gewijzigd:</w:t>
      </w:r>
    </w:p>
    <w:tbl>
      <w:tblPr>
        <w:tblStyle w:val="Tabelraster"/>
        <w:tblW w:w="0" w:type="auto"/>
        <w:tblLook w:val="04A0" w:firstRow="1" w:lastRow="0" w:firstColumn="1" w:lastColumn="0" w:noHBand="0" w:noVBand="1"/>
      </w:tblPr>
      <w:tblGrid>
        <w:gridCol w:w="3020"/>
        <w:gridCol w:w="3021"/>
        <w:gridCol w:w="3021"/>
      </w:tblGrid>
      <w:tr w:rsidR="00A64837" w14:paraId="7326DC1D" w14:textId="77777777" w:rsidTr="00A64837">
        <w:tc>
          <w:tcPr>
            <w:tcW w:w="3020" w:type="dxa"/>
          </w:tcPr>
          <w:p w14:paraId="7C7AAE8A" w14:textId="346682D5" w:rsidR="00A64837" w:rsidRDefault="00A64837" w:rsidP="00A64837">
            <w:pPr>
              <w:pStyle w:val="Geenafstand"/>
            </w:pPr>
            <w:r>
              <w:t>Naam</w:t>
            </w:r>
          </w:p>
        </w:tc>
        <w:tc>
          <w:tcPr>
            <w:tcW w:w="3021" w:type="dxa"/>
          </w:tcPr>
          <w:p w14:paraId="0986F0C7" w14:textId="4DA59C6E" w:rsidR="00A64837" w:rsidRDefault="00A64837" w:rsidP="00A64837">
            <w:pPr>
              <w:pStyle w:val="Geenafstand"/>
            </w:pPr>
            <w:r>
              <w:t>Was</w:t>
            </w:r>
          </w:p>
        </w:tc>
        <w:tc>
          <w:tcPr>
            <w:tcW w:w="3021" w:type="dxa"/>
          </w:tcPr>
          <w:p w14:paraId="18CFB386" w14:textId="748B09D6" w:rsidR="00A64837" w:rsidRDefault="00A64837" w:rsidP="00A64837">
            <w:pPr>
              <w:pStyle w:val="Geenafstand"/>
            </w:pPr>
            <w:r>
              <w:t>Is</w:t>
            </w:r>
          </w:p>
        </w:tc>
      </w:tr>
      <w:tr w:rsidR="00A64837" w14:paraId="62547B14" w14:textId="77777777" w:rsidTr="00A64837">
        <w:tc>
          <w:tcPr>
            <w:tcW w:w="3020" w:type="dxa"/>
          </w:tcPr>
          <w:p w14:paraId="34D74CD5" w14:textId="6ACFEFD4" w:rsidR="00A64837" w:rsidRDefault="00A64837" w:rsidP="00A64837">
            <w:pPr>
              <w:pStyle w:val="Geenafstand"/>
            </w:pPr>
            <w:r>
              <w:t>R.A. Renes (secretaris)</w:t>
            </w:r>
          </w:p>
        </w:tc>
        <w:tc>
          <w:tcPr>
            <w:tcW w:w="3021" w:type="dxa"/>
          </w:tcPr>
          <w:p w14:paraId="42AB4A71" w14:textId="1A1CAF69" w:rsidR="00A64837" w:rsidRDefault="00A64837" w:rsidP="00A64837">
            <w:pPr>
              <w:pStyle w:val="Geenafstand"/>
            </w:pPr>
            <w:r>
              <w:t xml:space="preserve">Per 1-9-2024 afgenomen </w:t>
            </w:r>
            <w:r w:rsidR="00DD2B73">
              <w:t>(kvk</w:t>
            </w:r>
            <w:r>
              <w:t>)</w:t>
            </w:r>
          </w:p>
        </w:tc>
        <w:tc>
          <w:tcPr>
            <w:tcW w:w="3021" w:type="dxa"/>
          </w:tcPr>
          <w:p w14:paraId="40539A55" w14:textId="77777777" w:rsidR="00A64837" w:rsidRDefault="00A64837" w:rsidP="00A64837">
            <w:pPr>
              <w:pStyle w:val="Geenafstand"/>
            </w:pPr>
          </w:p>
        </w:tc>
      </w:tr>
      <w:tr w:rsidR="00A64837" w14:paraId="6700D7C2" w14:textId="77777777" w:rsidTr="00A64837">
        <w:tc>
          <w:tcPr>
            <w:tcW w:w="3020" w:type="dxa"/>
          </w:tcPr>
          <w:p w14:paraId="5E02A40D" w14:textId="58AFA6AC" w:rsidR="00A64837" w:rsidRDefault="00A64837" w:rsidP="00A64837">
            <w:pPr>
              <w:pStyle w:val="Geenafstand"/>
            </w:pPr>
            <w:r>
              <w:t>J.A. Andeweg- baars (penningmeester)</w:t>
            </w:r>
          </w:p>
        </w:tc>
        <w:tc>
          <w:tcPr>
            <w:tcW w:w="3021" w:type="dxa"/>
          </w:tcPr>
          <w:p w14:paraId="265C753E" w14:textId="28032A10" w:rsidR="00A64837" w:rsidRDefault="00A64837" w:rsidP="00A64837">
            <w:pPr>
              <w:pStyle w:val="Geenafstand"/>
            </w:pPr>
            <w:r>
              <w:t>Per 1-9-2024 (kvk)</w:t>
            </w:r>
          </w:p>
        </w:tc>
        <w:tc>
          <w:tcPr>
            <w:tcW w:w="3021" w:type="dxa"/>
          </w:tcPr>
          <w:p w14:paraId="440AA24A" w14:textId="77777777" w:rsidR="00A64837" w:rsidRDefault="00A64837" w:rsidP="00A64837">
            <w:pPr>
              <w:pStyle w:val="Geenafstand"/>
            </w:pPr>
          </w:p>
        </w:tc>
      </w:tr>
      <w:tr w:rsidR="00A64837" w14:paraId="167CA0F1" w14:textId="77777777" w:rsidTr="00A64837">
        <w:tc>
          <w:tcPr>
            <w:tcW w:w="3020" w:type="dxa"/>
          </w:tcPr>
          <w:p w14:paraId="26621661" w14:textId="62ABB645" w:rsidR="00A64837" w:rsidRDefault="00A64837" w:rsidP="00A64837">
            <w:pPr>
              <w:pStyle w:val="Geenafstand"/>
              <w:numPr>
                <w:ilvl w:val="0"/>
                <w:numId w:val="2"/>
              </w:numPr>
            </w:pPr>
            <w:r>
              <w:t>Kamerling (voorzitter)</w:t>
            </w:r>
          </w:p>
        </w:tc>
        <w:tc>
          <w:tcPr>
            <w:tcW w:w="3021" w:type="dxa"/>
          </w:tcPr>
          <w:p w14:paraId="1C01461B" w14:textId="2AE6FB04" w:rsidR="00A64837" w:rsidRDefault="00A64837" w:rsidP="00A64837">
            <w:pPr>
              <w:pStyle w:val="Geenafstand"/>
            </w:pPr>
            <w:r>
              <w:t>Per 1-3-2022 (kvk)</w:t>
            </w:r>
          </w:p>
        </w:tc>
        <w:tc>
          <w:tcPr>
            <w:tcW w:w="3021" w:type="dxa"/>
          </w:tcPr>
          <w:p w14:paraId="77EB3C7E" w14:textId="77777777" w:rsidR="00A64837" w:rsidRDefault="00A64837" w:rsidP="00A64837">
            <w:pPr>
              <w:pStyle w:val="Geenafstand"/>
            </w:pPr>
          </w:p>
        </w:tc>
      </w:tr>
      <w:tr w:rsidR="00A64837" w14:paraId="5457DBCC" w14:textId="77777777" w:rsidTr="00A64837">
        <w:tc>
          <w:tcPr>
            <w:tcW w:w="3020" w:type="dxa"/>
          </w:tcPr>
          <w:p w14:paraId="4636F812" w14:textId="45E54A89" w:rsidR="00A64837" w:rsidRDefault="00A64837" w:rsidP="00A64837">
            <w:pPr>
              <w:pStyle w:val="Geenafstand"/>
            </w:pPr>
            <w:r>
              <w:t>L.N.W. Vermeij – Stolk (</w:t>
            </w:r>
            <w:r w:rsidR="00DD2B73">
              <w:t>voorzitter</w:t>
            </w:r>
            <w:r>
              <w:t>)</w:t>
            </w:r>
          </w:p>
        </w:tc>
        <w:tc>
          <w:tcPr>
            <w:tcW w:w="3021" w:type="dxa"/>
          </w:tcPr>
          <w:p w14:paraId="45D79F0F" w14:textId="77777777" w:rsidR="00A64837" w:rsidRDefault="00A64837" w:rsidP="00A64837">
            <w:pPr>
              <w:pStyle w:val="Geenafstand"/>
            </w:pPr>
          </w:p>
        </w:tc>
        <w:tc>
          <w:tcPr>
            <w:tcW w:w="3021" w:type="dxa"/>
          </w:tcPr>
          <w:p w14:paraId="7BFDD817" w14:textId="60F4ABD1" w:rsidR="00A64837" w:rsidRDefault="00A64837" w:rsidP="00A64837">
            <w:pPr>
              <w:pStyle w:val="Geenafstand"/>
            </w:pPr>
            <w:r>
              <w:t>Per 1-3-2022 (kvk)</w:t>
            </w:r>
          </w:p>
        </w:tc>
      </w:tr>
      <w:tr w:rsidR="00A64837" w14:paraId="49AD3B28" w14:textId="77777777" w:rsidTr="00A64837">
        <w:tc>
          <w:tcPr>
            <w:tcW w:w="3020" w:type="dxa"/>
          </w:tcPr>
          <w:p w14:paraId="4997FB3F" w14:textId="0B2D294D" w:rsidR="00A64837" w:rsidRDefault="00A64837" w:rsidP="00A64837">
            <w:pPr>
              <w:pStyle w:val="Geenafstand"/>
            </w:pPr>
            <w:r>
              <w:t>K.M. Keizer – van Meggelen (secretaris)</w:t>
            </w:r>
          </w:p>
        </w:tc>
        <w:tc>
          <w:tcPr>
            <w:tcW w:w="3021" w:type="dxa"/>
          </w:tcPr>
          <w:p w14:paraId="668E8D6E" w14:textId="6DC1399B" w:rsidR="00A64837" w:rsidRDefault="00A64837" w:rsidP="00A64837">
            <w:pPr>
              <w:pStyle w:val="Geenafstand"/>
            </w:pPr>
          </w:p>
        </w:tc>
        <w:tc>
          <w:tcPr>
            <w:tcW w:w="3021" w:type="dxa"/>
          </w:tcPr>
          <w:p w14:paraId="05D4A43C" w14:textId="674BBACD" w:rsidR="00A64837" w:rsidRDefault="00A64837" w:rsidP="00A64837">
            <w:pPr>
              <w:pStyle w:val="Geenafstand"/>
            </w:pPr>
            <w:r>
              <w:t>Per 1-9-2024 (kvk)</w:t>
            </w:r>
          </w:p>
        </w:tc>
      </w:tr>
      <w:tr w:rsidR="00A64837" w14:paraId="5A977408" w14:textId="77777777" w:rsidTr="00A64837">
        <w:tc>
          <w:tcPr>
            <w:tcW w:w="3020" w:type="dxa"/>
          </w:tcPr>
          <w:p w14:paraId="15C35190" w14:textId="2451588B" w:rsidR="00A64837" w:rsidRDefault="00DD2B73" w:rsidP="00DD2B73">
            <w:pPr>
              <w:pStyle w:val="Geenafstand"/>
              <w:ind w:left="360"/>
            </w:pPr>
            <w:r>
              <w:t xml:space="preserve">C.A. </w:t>
            </w:r>
            <w:r w:rsidR="00A64837">
              <w:t>Kohler – Merk (penningmeester)</w:t>
            </w:r>
          </w:p>
        </w:tc>
        <w:tc>
          <w:tcPr>
            <w:tcW w:w="3021" w:type="dxa"/>
          </w:tcPr>
          <w:p w14:paraId="011CC799" w14:textId="77777777" w:rsidR="00A64837" w:rsidRDefault="00A64837" w:rsidP="00A64837">
            <w:pPr>
              <w:pStyle w:val="Geenafstand"/>
            </w:pPr>
          </w:p>
        </w:tc>
        <w:tc>
          <w:tcPr>
            <w:tcW w:w="3021" w:type="dxa"/>
          </w:tcPr>
          <w:p w14:paraId="4821FA98" w14:textId="548A7B7F" w:rsidR="00A64837" w:rsidRDefault="00A64837" w:rsidP="00A64837">
            <w:pPr>
              <w:pStyle w:val="Geenafstand"/>
            </w:pPr>
            <w:r>
              <w:t>Per 1-9-2024 (kvk)</w:t>
            </w:r>
          </w:p>
        </w:tc>
      </w:tr>
      <w:tr w:rsidR="00A64837" w14:paraId="256E05A3" w14:textId="77777777" w:rsidTr="00A64837">
        <w:tc>
          <w:tcPr>
            <w:tcW w:w="3020" w:type="dxa"/>
          </w:tcPr>
          <w:p w14:paraId="7F4B41E6" w14:textId="55F65189" w:rsidR="00A64837" w:rsidRDefault="00A64837" w:rsidP="00A64837">
            <w:pPr>
              <w:pStyle w:val="Geenafstand"/>
            </w:pPr>
            <w:r>
              <w:t>A</w:t>
            </w:r>
            <w:r w:rsidR="00DD2B73">
              <w:t>.C.G. van Rooijen – Vark (lid)</w:t>
            </w:r>
          </w:p>
        </w:tc>
        <w:tc>
          <w:tcPr>
            <w:tcW w:w="3021" w:type="dxa"/>
          </w:tcPr>
          <w:p w14:paraId="052C2372" w14:textId="77777777" w:rsidR="00A64837" w:rsidRDefault="00A64837" w:rsidP="00A64837">
            <w:pPr>
              <w:pStyle w:val="Geenafstand"/>
            </w:pPr>
          </w:p>
        </w:tc>
        <w:tc>
          <w:tcPr>
            <w:tcW w:w="3021" w:type="dxa"/>
          </w:tcPr>
          <w:p w14:paraId="09588EE1" w14:textId="1837B6FA" w:rsidR="00A64837" w:rsidRDefault="00DD2B73" w:rsidP="00A64837">
            <w:pPr>
              <w:pStyle w:val="Geenafstand"/>
            </w:pPr>
            <w:r>
              <w:t>Per 1-9-2024 (kvk)</w:t>
            </w:r>
          </w:p>
        </w:tc>
      </w:tr>
      <w:tr w:rsidR="00DD2B73" w14:paraId="0C8F3554" w14:textId="77777777" w:rsidTr="00A64837">
        <w:tc>
          <w:tcPr>
            <w:tcW w:w="3020" w:type="dxa"/>
          </w:tcPr>
          <w:p w14:paraId="1B0CD472" w14:textId="77777777" w:rsidR="00DD2B73" w:rsidRDefault="00DD2B73" w:rsidP="00A64837">
            <w:pPr>
              <w:pStyle w:val="Geenafstand"/>
            </w:pPr>
          </w:p>
        </w:tc>
        <w:tc>
          <w:tcPr>
            <w:tcW w:w="3021" w:type="dxa"/>
          </w:tcPr>
          <w:p w14:paraId="563EE8B0" w14:textId="77777777" w:rsidR="00DD2B73" w:rsidRDefault="00DD2B73" w:rsidP="00A64837">
            <w:pPr>
              <w:pStyle w:val="Geenafstand"/>
            </w:pPr>
          </w:p>
        </w:tc>
        <w:tc>
          <w:tcPr>
            <w:tcW w:w="3021" w:type="dxa"/>
          </w:tcPr>
          <w:p w14:paraId="46718885" w14:textId="77777777" w:rsidR="00DD2B73" w:rsidRDefault="00DD2B73" w:rsidP="00A64837">
            <w:pPr>
              <w:pStyle w:val="Geenafstand"/>
            </w:pPr>
          </w:p>
        </w:tc>
      </w:tr>
    </w:tbl>
    <w:p w14:paraId="58FB0393" w14:textId="77777777" w:rsidR="00A64837" w:rsidRPr="00A64837" w:rsidRDefault="00A64837" w:rsidP="00A64837">
      <w:pPr>
        <w:pStyle w:val="Geenafstand"/>
      </w:pPr>
    </w:p>
    <w:p w14:paraId="486D9219" w14:textId="3466DF8A" w:rsidR="00A64837" w:rsidRDefault="00DD2B73">
      <w:r>
        <w:t xml:space="preserve">De stichting heeft een beschikking van de belastingdienst als Algemeen Nut Beoogde Instelling (ANBI). De voor de belastingdienst relevante gegevens worden op de website </w:t>
      </w:r>
      <w:hyperlink r:id="rId6" w:history="1">
        <w:r w:rsidRPr="004C231C">
          <w:rPr>
            <w:rStyle w:val="Hyperlink"/>
          </w:rPr>
          <w:t>www.anbiplein.nl/anbi/Stichting</w:t>
        </w:r>
      </w:hyperlink>
      <w:r>
        <w:t xml:space="preserve"> Vrienden van Heemzicht.</w:t>
      </w:r>
    </w:p>
    <w:p w14:paraId="417FC971" w14:textId="5E5FD528" w:rsidR="00DD2B73" w:rsidRDefault="00DD2B73" w:rsidP="00DD2B73">
      <w:pPr>
        <w:pStyle w:val="Geenafstand"/>
      </w:pPr>
      <w:r>
        <w:t>Voor werving van de geldmiddelen wordt het bestaan en het doel van de stichting regelmatig onder de aandacht gebracht wordt bij betrokkenen en potentieel betrokkenen bij Heemzicht door middel van:</w:t>
      </w:r>
    </w:p>
    <w:p w14:paraId="79BF25F3" w14:textId="7951F023" w:rsidR="00DD2B73" w:rsidRDefault="00DD2B73" w:rsidP="00DD2B73">
      <w:pPr>
        <w:pStyle w:val="Geenafstand"/>
        <w:numPr>
          <w:ilvl w:val="0"/>
          <w:numId w:val="4"/>
        </w:numPr>
      </w:pPr>
      <w:r>
        <w:t>Folder (er is een nieuwe folder gemaakt);</w:t>
      </w:r>
    </w:p>
    <w:p w14:paraId="72CC9EAC" w14:textId="6EBFD35F" w:rsidR="00DD2B73" w:rsidRDefault="00DD2B73" w:rsidP="00DD2B73">
      <w:pPr>
        <w:pStyle w:val="Geenafstand"/>
        <w:numPr>
          <w:ilvl w:val="0"/>
          <w:numId w:val="4"/>
        </w:numPr>
      </w:pPr>
      <w:r>
        <w:t>Regelmatig wordt er een bericht verspreid via de beeldkrant en aan nieuwe bewoners;</w:t>
      </w:r>
    </w:p>
    <w:p w14:paraId="7F2AB74B" w14:textId="768D8FBD" w:rsidR="00DD2B73" w:rsidRDefault="00DD2B73" w:rsidP="00DD2B73">
      <w:pPr>
        <w:pStyle w:val="Geenafstand"/>
        <w:numPr>
          <w:ilvl w:val="0"/>
          <w:numId w:val="4"/>
        </w:numPr>
      </w:pPr>
      <w:r>
        <w:t>Een knop op de homepage op de website van Heemzicht</w:t>
      </w:r>
    </w:p>
    <w:p w14:paraId="62D8CF42" w14:textId="21433E34" w:rsidR="00DD2B73" w:rsidRDefault="00DD2B73" w:rsidP="00DD2B73">
      <w:pPr>
        <w:pStyle w:val="Geenafstand"/>
      </w:pPr>
    </w:p>
    <w:p w14:paraId="00B87CFD" w14:textId="59820731" w:rsidR="00DD2B73" w:rsidRDefault="00DD2B73" w:rsidP="00DD2B73">
      <w:pPr>
        <w:pStyle w:val="Geenafstand"/>
      </w:pPr>
      <w:r>
        <w:t>Het vermogen van de stichting wordt beheerd door het bestuur. Jaarlijks wordt een jaarrekening opgemaakt door Adfincare administratieve dienstverlening, Brasem 36, 3344 JD Hendrik Ido Ambacht. De jaarrekening en het jaarverslag van de uitgevoerde activiteiten worden jaarlijks door het bestuur vastgesteld. De bestuursleden functioneren op vrijwillige basis en ontvangen geen bezoldiging.</w:t>
      </w:r>
    </w:p>
    <w:p w14:paraId="581D51D7" w14:textId="77777777" w:rsidR="00DD2B73" w:rsidRDefault="00DD2B73" w:rsidP="00DD2B73">
      <w:pPr>
        <w:pStyle w:val="Geenafstand"/>
      </w:pPr>
    </w:p>
    <w:p w14:paraId="6DB6FDC8" w14:textId="0EF1E2B6" w:rsidR="00DD2B73" w:rsidRDefault="00DD2B73" w:rsidP="00DD2B73">
      <w:pPr>
        <w:pStyle w:val="Geenafstand"/>
      </w:pPr>
      <w:r>
        <w:lastRenderedPageBreak/>
        <w:t>Het vermogen wordt besteed volgens het opgestelde jaarplan waarin de wensen van de cliënten van Woonzorgcentrum Heemzicht worden verwerkt. In het jaarplan wordt een maximaal bedrag per onderdeel vastgesteld.</w:t>
      </w:r>
    </w:p>
    <w:p w14:paraId="47B25AC5" w14:textId="0DC7DF4C" w:rsidR="00590D9F" w:rsidRDefault="00590D9F"/>
    <w:p w14:paraId="4BBF8DA7" w14:textId="672E22C2" w:rsidR="00DD2B73" w:rsidRDefault="00DD2B73">
      <w:r>
        <w:t>In het jaar 2023 is de aandacht vooral uitgegaan naar de naamsbekendheid van de Vrienden van Heemzicht. Dit wordt teruggezien in de nieuwe folder, de plek op de nieuwe website en de aandacht die voor de stichting wordt gevraagd.</w:t>
      </w:r>
    </w:p>
    <w:sectPr w:rsidR="00DD2B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7F74"/>
    <w:multiLevelType w:val="hybridMultilevel"/>
    <w:tmpl w:val="1AB263B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EA71B60"/>
    <w:multiLevelType w:val="hybridMultilevel"/>
    <w:tmpl w:val="6B8C7C4E"/>
    <w:lvl w:ilvl="0" w:tplc="04130015">
      <w:start w:val="3"/>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1A476CB"/>
    <w:multiLevelType w:val="hybridMultilevel"/>
    <w:tmpl w:val="4CD62CC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1ED65EA"/>
    <w:multiLevelType w:val="hybridMultilevel"/>
    <w:tmpl w:val="052265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78854098">
    <w:abstractNumId w:val="2"/>
  </w:num>
  <w:num w:numId="2" w16cid:durableId="900291179">
    <w:abstractNumId w:val="0"/>
  </w:num>
  <w:num w:numId="3" w16cid:durableId="968633070">
    <w:abstractNumId w:val="1"/>
  </w:num>
  <w:num w:numId="4" w16cid:durableId="1596983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837"/>
    <w:rsid w:val="00446759"/>
    <w:rsid w:val="00590D9F"/>
    <w:rsid w:val="00763761"/>
    <w:rsid w:val="008C3188"/>
    <w:rsid w:val="00A64837"/>
    <w:rsid w:val="00CB5A00"/>
    <w:rsid w:val="00DD2B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96D14"/>
  <w15:chartTrackingRefBased/>
  <w15:docId w15:val="{DBD76E81-3A68-44AC-92DB-81FD42676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64837"/>
    <w:pPr>
      <w:spacing w:after="0" w:line="240" w:lineRule="auto"/>
    </w:pPr>
  </w:style>
  <w:style w:type="table" w:styleId="Tabelraster">
    <w:name w:val="Table Grid"/>
    <w:basedOn w:val="Standaardtabel"/>
    <w:uiPriority w:val="39"/>
    <w:rsid w:val="00A64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D2B73"/>
    <w:rPr>
      <w:color w:val="0563C1" w:themeColor="hyperlink"/>
      <w:u w:val="single"/>
    </w:rPr>
  </w:style>
  <w:style w:type="character" w:styleId="Onopgelostemelding">
    <w:name w:val="Unresolved Mention"/>
    <w:basedOn w:val="Standaardalinea-lettertype"/>
    <w:uiPriority w:val="99"/>
    <w:semiHidden/>
    <w:unhideWhenUsed/>
    <w:rsid w:val="00DD2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nbiplein.nl/anbi/Stichtin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377</Words>
  <Characters>2077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Lutine Vermeij-Stolk</dc:creator>
  <cp:keywords/>
  <dc:description/>
  <cp:lastModifiedBy>Lutine Vermeij-Stolk</cp:lastModifiedBy>
  <cp:revision>1</cp:revision>
  <dcterms:created xsi:type="dcterms:W3CDTF">2024-10-22T11:41:00Z</dcterms:created>
  <dcterms:modified xsi:type="dcterms:W3CDTF">2024-10-22T12:01:00Z</dcterms:modified>
</cp:coreProperties>
</file>